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DC48BE" w:rsidRPr="00DD278C" w14:paraId="3AADF01F" w14:textId="77777777" w:rsidTr="00DC48BE">
        <w:trPr>
          <w:trHeight w:val="1021"/>
        </w:trPr>
        <w:tc>
          <w:tcPr>
            <w:tcW w:w="1661" w:type="pct"/>
            <w:hideMark/>
          </w:tcPr>
          <w:p w14:paraId="5667DA98" w14:textId="77777777" w:rsidR="00DC48BE" w:rsidRPr="00DD278C" w:rsidRDefault="00DC48BE" w:rsidP="003A337E">
            <w:pPr>
              <w:autoSpaceDN w:val="0"/>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6939DDFF" w14:textId="77777777" w:rsidR="00DC48BE" w:rsidRPr="00DD278C" w:rsidRDefault="00DC48BE" w:rsidP="003A337E">
            <w:pPr>
              <w:autoSpaceDN w:val="0"/>
              <w:rPr>
                <w:rFonts w:eastAsia="PMingLiU"/>
                <w:b/>
                <w:sz w:val="26"/>
                <w:szCs w:val="26"/>
                <w:lang w:val="vi-VN"/>
              </w:rPr>
            </w:pPr>
            <w:r w:rsidRPr="00DD278C">
              <w:rPr>
                <w:rFonts w:eastAsia="Times New Roman"/>
                <w:noProof/>
                <w:sz w:val="24"/>
                <w:szCs w:val="24"/>
              </w:rPr>
              <mc:AlternateContent>
                <mc:Choice Requires="wps">
                  <w:drawing>
                    <wp:anchor distT="4294967225" distB="4294967225" distL="114300" distR="114300" simplePos="0" relativeHeight="251666432" behindDoc="0" locked="0" layoutInCell="1" allowOverlap="1" wp14:anchorId="18F288D0" wp14:editId="2B7747A4">
                      <wp:simplePos x="0" y="0"/>
                      <wp:positionH relativeFrom="column">
                        <wp:posOffset>581660</wp:posOffset>
                      </wp:positionH>
                      <wp:positionV relativeFrom="paragraph">
                        <wp:posOffset>220979</wp:posOffset>
                      </wp:positionV>
                      <wp:extent cx="640080" cy="0"/>
                      <wp:effectExtent l="0" t="0" r="0" b="0"/>
                      <wp:wrapNone/>
                      <wp:docPr id="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062D9" id="Straight Connector 2" o:spid="_x0000_s1026" style="position:absolute;z-index:251666432;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71tFeM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6C06653D" w14:textId="77777777" w:rsidR="00DC48BE" w:rsidRPr="00DD278C" w:rsidRDefault="00DC48BE" w:rsidP="003A337E">
            <w:pPr>
              <w:autoSpaceDN w:val="0"/>
              <w:rPr>
                <w:rFonts w:eastAsia="PMingLiU"/>
                <w:b/>
                <w:sz w:val="26"/>
                <w:szCs w:val="26"/>
                <w:lang w:val="vi-VN"/>
              </w:rPr>
            </w:pPr>
          </w:p>
          <w:p w14:paraId="4C66BAB0" w14:textId="77777777" w:rsidR="00DC48BE" w:rsidRPr="00DD278C" w:rsidRDefault="00DC48BE" w:rsidP="003A337E">
            <w:pPr>
              <w:autoSpaceDN w:val="0"/>
              <w:rPr>
                <w:rFonts w:eastAsia="PMingLiU"/>
                <w:lang w:val="vi-VN"/>
              </w:rPr>
            </w:pPr>
          </w:p>
        </w:tc>
        <w:tc>
          <w:tcPr>
            <w:tcW w:w="2929" w:type="pct"/>
            <w:hideMark/>
          </w:tcPr>
          <w:p w14:paraId="1C14D093" w14:textId="77777777" w:rsidR="00DC48BE" w:rsidRPr="00DD278C" w:rsidRDefault="00DC48BE" w:rsidP="003A337E">
            <w:pPr>
              <w:autoSpaceDN w:val="0"/>
              <w:rPr>
                <w:rFonts w:eastAsia="PMingLiU"/>
                <w:b/>
                <w:sz w:val="26"/>
                <w:szCs w:val="26"/>
                <w:lang w:val="vi-VN"/>
              </w:rPr>
            </w:pPr>
            <w:r w:rsidRPr="00DD278C">
              <w:rPr>
                <w:rFonts w:eastAsia="PMingLiU"/>
                <w:b/>
                <w:sz w:val="26"/>
                <w:szCs w:val="26"/>
                <w:lang w:val="vi-VN"/>
              </w:rPr>
              <w:t>CỘNG HÒA XÃ HỘI CHỦ NGHĨA VIỆT NAM</w:t>
            </w:r>
          </w:p>
          <w:p w14:paraId="65925AB0" w14:textId="77777777" w:rsidR="00DC48BE" w:rsidRPr="00DD278C" w:rsidRDefault="00DC48BE" w:rsidP="003A337E">
            <w:pPr>
              <w:autoSpaceDN w:val="0"/>
              <w:rPr>
                <w:rFonts w:eastAsia="PMingLiU"/>
                <w:lang w:val="vi-VN"/>
              </w:rPr>
            </w:pPr>
            <w:r w:rsidRPr="00DD278C">
              <w:rPr>
                <w:rFonts w:eastAsia="Times New Roman"/>
                <w:noProof/>
                <w:sz w:val="24"/>
                <w:szCs w:val="24"/>
              </w:rPr>
              <mc:AlternateContent>
                <mc:Choice Requires="wps">
                  <w:drawing>
                    <wp:anchor distT="4294967226" distB="4294967226" distL="114300" distR="114300" simplePos="0" relativeHeight="251667456" behindDoc="0" locked="0" layoutInCell="1" allowOverlap="1" wp14:anchorId="1A041B46" wp14:editId="2A9704DA">
                      <wp:simplePos x="0" y="0"/>
                      <wp:positionH relativeFrom="column">
                        <wp:posOffset>696595</wp:posOffset>
                      </wp:positionH>
                      <wp:positionV relativeFrom="paragraph">
                        <wp:posOffset>236219</wp:posOffset>
                      </wp:positionV>
                      <wp:extent cx="2143125" cy="0"/>
                      <wp:effectExtent l="0" t="0" r="0" b="0"/>
                      <wp:wrapNone/>
                      <wp:docPr id="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3355B3" id="Straight Connector 3" o:spid="_x0000_s1026" style="position:absolute;z-index:251667456;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">
                      <v:stroke joinstyle="miter"/>
                      <o:lock v:ext="edit" shapetype="f"/>
                    </v:line>
                  </w:pict>
                </mc:Fallback>
              </mc:AlternateContent>
            </w:r>
            <w:r w:rsidRPr="00DD278C">
              <w:rPr>
                <w:rFonts w:eastAsia="PMingLiU"/>
                <w:b/>
                <w:lang w:val="vi-VN"/>
              </w:rPr>
              <w:t>Độc lập - Tự do - Hạnh phúc</w:t>
            </w:r>
          </w:p>
        </w:tc>
      </w:tr>
      <w:tr w:rsidR="00DC48BE" w:rsidRPr="00DD278C" w14:paraId="06FFA891" w14:textId="77777777" w:rsidTr="00DC48BE">
        <w:trPr>
          <w:trHeight w:val="20"/>
        </w:trPr>
        <w:tc>
          <w:tcPr>
            <w:tcW w:w="1661" w:type="pct"/>
            <w:hideMark/>
          </w:tcPr>
          <w:p w14:paraId="3DE1BB77" w14:textId="6402D1C9" w:rsidR="00DC48BE" w:rsidRPr="00DD278C" w:rsidRDefault="00DC48BE" w:rsidP="003A337E">
            <w:pPr>
              <w:autoSpaceDN w:val="0"/>
              <w:rPr>
                <w:rFonts w:eastAsia="PMingLiU"/>
                <w:b/>
                <w:sz w:val="26"/>
                <w:szCs w:val="26"/>
                <w:lang w:val="vi-VN"/>
              </w:rPr>
            </w:pPr>
            <w:r w:rsidRPr="00DD278C">
              <w:rPr>
                <w:rFonts w:eastAsia="PMingLiU"/>
                <w:sz w:val="26"/>
                <w:szCs w:val="26"/>
                <w:lang w:val="vi-VN"/>
              </w:rPr>
              <w:t xml:space="preserve">Số: </w:t>
            </w:r>
            <w:r>
              <w:rPr>
                <w:rFonts w:eastAsia="PMingLiU"/>
                <w:sz w:val="26"/>
                <w:szCs w:val="26"/>
              </w:rPr>
              <w:t>829</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17E194C8" w14:textId="77777777" w:rsidR="00DC48BE" w:rsidRPr="00DD278C" w:rsidRDefault="00DC48BE" w:rsidP="003A337E">
            <w:pPr>
              <w:autoSpaceDN w:val="0"/>
              <w:rPr>
                <w:rFonts w:eastAsia="PMingLiU"/>
                <w:b/>
                <w:sz w:val="26"/>
                <w:szCs w:val="26"/>
                <w:lang w:val="vi-VN"/>
              </w:rPr>
            </w:pPr>
          </w:p>
        </w:tc>
        <w:tc>
          <w:tcPr>
            <w:tcW w:w="2929" w:type="pct"/>
            <w:hideMark/>
          </w:tcPr>
          <w:p w14:paraId="44157A3F" w14:textId="364E1300" w:rsidR="00DC48BE" w:rsidRPr="00DD278C" w:rsidRDefault="00DC48BE" w:rsidP="003A337E">
            <w:pPr>
              <w:autoSpaceDN w:val="0"/>
              <w:rPr>
                <w:rFonts w:eastAsia="PMingLiU"/>
                <w:b/>
                <w:sz w:val="26"/>
                <w:szCs w:val="26"/>
                <w:lang w:val="vi-VN"/>
              </w:rPr>
            </w:pPr>
            <w:r w:rsidRPr="00DD278C">
              <w:rPr>
                <w:rFonts w:eastAsia="PMingLiU"/>
                <w:i/>
                <w:lang w:val="vi-VN"/>
              </w:rPr>
              <w:t xml:space="preserve">Đồng Nai, ngày </w:t>
            </w:r>
            <w:r>
              <w:rPr>
                <w:rFonts w:eastAsia="PMingLiU"/>
                <w:i/>
              </w:rPr>
              <w:t xml:space="preserve">15 </w:t>
            </w:r>
            <w:r w:rsidRPr="00DD278C">
              <w:rPr>
                <w:rFonts w:eastAsia="PMingLiU"/>
                <w:i/>
                <w:lang w:val="vi-VN"/>
              </w:rPr>
              <w:t xml:space="preserve">tháng </w:t>
            </w:r>
            <w:r>
              <w:rPr>
                <w:rFonts w:eastAsia="PMingLiU"/>
                <w:i/>
              </w:rPr>
              <w:t>6</w:t>
            </w:r>
            <w:r w:rsidRPr="00DD278C">
              <w:rPr>
                <w:rFonts w:eastAsia="PMingLiU"/>
                <w:i/>
                <w:lang w:val="vi-VN"/>
              </w:rPr>
              <w:t xml:space="preserve"> năm </w:t>
            </w:r>
            <w:r>
              <w:rPr>
                <w:rFonts w:eastAsia="PMingLiU"/>
                <w:i/>
                <w:lang w:val="vi-VN"/>
              </w:rPr>
              <w:t>2026</w:t>
            </w:r>
          </w:p>
        </w:tc>
      </w:tr>
    </w:tbl>
    <w:p w14:paraId="1321573A" w14:textId="77777777" w:rsidR="00DC48BE" w:rsidRDefault="00DC48BE" w:rsidP="00DC48BE">
      <w:pPr>
        <w:rPr>
          <w:b/>
          <w:u w:color="000000" w:themeColor="text1"/>
        </w:rPr>
      </w:pPr>
    </w:p>
    <w:p w14:paraId="2F3450C6" w14:textId="773DA64A" w:rsidR="001E6291" w:rsidRPr="00DC48BE" w:rsidRDefault="001E6291" w:rsidP="00DC48BE">
      <w:pPr>
        <w:rPr>
          <w:b/>
          <w:u w:color="000000" w:themeColor="text1"/>
        </w:rPr>
      </w:pPr>
      <w:r w:rsidRPr="00DC48BE">
        <w:rPr>
          <w:b/>
          <w:u w:color="000000" w:themeColor="text1"/>
        </w:rPr>
        <w:t>QUYẾT ĐỊNH</w:t>
      </w:r>
    </w:p>
    <w:p w14:paraId="050B8A29" w14:textId="218B4392" w:rsidR="001E6291" w:rsidRDefault="001E6291" w:rsidP="00DC48BE">
      <w:pPr>
        <w:rPr>
          <w:b/>
          <w:bCs/>
          <w:u w:color="000000" w:themeColor="text1"/>
        </w:rPr>
      </w:pPr>
      <w:r w:rsidRPr="00DC48BE">
        <w:rPr>
          <w:b/>
          <w:u w:color="000000" w:themeColor="text1"/>
        </w:rPr>
        <w:t xml:space="preserve">Phê duyệt </w:t>
      </w:r>
      <w:r w:rsidRPr="00DC48BE">
        <w:rPr>
          <w:b/>
          <w:bCs/>
          <w:u w:color="000000" w:themeColor="text1"/>
        </w:rPr>
        <w:t xml:space="preserve">Kế hoạch thu, nộp Quỹ phòng, chống thiên tai </w:t>
      </w:r>
      <w:r w:rsidRPr="00DC48BE">
        <w:rPr>
          <w:b/>
          <w:bCs/>
          <w:u w:color="000000" w:themeColor="text1"/>
        </w:rPr>
        <w:br/>
        <w:t>trên địa bàn thành phố Đồng Nai năm 2026</w:t>
      </w:r>
    </w:p>
    <w:p w14:paraId="76ABEED9" w14:textId="024E402B" w:rsidR="00DC48BE" w:rsidRPr="00DC48BE" w:rsidRDefault="00DC48BE" w:rsidP="00DC48BE">
      <w:pPr>
        <w:rPr>
          <w:u w:color="000000" w:themeColor="text1"/>
        </w:rPr>
      </w:pPr>
      <w:r w:rsidRPr="00DC48BE">
        <w:rPr>
          <w:noProof/>
          <w:u w:color="000000" w:themeColor="text1"/>
          <w:lang w:val="en-GB" w:eastAsia="en-GB"/>
        </w:rPr>
        <mc:AlternateContent>
          <mc:Choice Requires="wps">
            <w:drawing>
              <wp:anchor distT="0" distB="0" distL="114300" distR="114300" simplePos="0" relativeHeight="251660288" behindDoc="0" locked="0" layoutInCell="1" allowOverlap="1" wp14:anchorId="3A66324D" wp14:editId="0D919D28">
                <wp:simplePos x="0" y="0"/>
                <wp:positionH relativeFrom="margin">
                  <wp:posOffset>2469354</wp:posOffset>
                </wp:positionH>
                <wp:positionV relativeFrom="paragraph">
                  <wp:posOffset>43180</wp:posOffset>
                </wp:positionV>
                <wp:extent cx="122047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0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0F1700"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94.45pt,3.4pt" to="290.5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">
                <w10:wrap anchorx="margin"/>
              </v:line>
            </w:pict>
          </mc:Fallback>
        </mc:AlternateContent>
      </w:r>
    </w:p>
    <w:p w14:paraId="26BFEC49" w14:textId="39A17690" w:rsidR="001E6291" w:rsidRDefault="001E6291" w:rsidP="00DC48BE">
      <w:pPr>
        <w:rPr>
          <w:b/>
          <w:u w:color="000000" w:themeColor="text1"/>
        </w:rPr>
      </w:pPr>
      <w:r w:rsidRPr="00DC48BE">
        <w:rPr>
          <w:b/>
          <w:u w:color="000000" w:themeColor="text1"/>
        </w:rPr>
        <w:t>ỦY BAN NHÂN DÂN THÀNH PHỐ ĐỒNG NAI</w:t>
      </w:r>
    </w:p>
    <w:p w14:paraId="666A53C2" w14:textId="77777777" w:rsidR="00DC48BE" w:rsidRPr="00A82710" w:rsidRDefault="00DC48BE" w:rsidP="00DC48BE">
      <w:pPr>
        <w:rPr>
          <w:b/>
          <w:sz w:val="20"/>
          <w:szCs w:val="20"/>
          <w:u w:color="000000" w:themeColor="text1"/>
        </w:rPr>
      </w:pPr>
    </w:p>
    <w:p w14:paraId="2BD87880" w14:textId="77777777" w:rsidR="001E6291" w:rsidRPr="00DC48BE" w:rsidRDefault="001E6291" w:rsidP="00DC48BE">
      <w:pPr>
        <w:spacing w:before="100"/>
        <w:ind w:firstLine="567"/>
        <w:jc w:val="both"/>
        <w:rPr>
          <w:i/>
          <w:u w:color="000000" w:themeColor="text1"/>
        </w:rPr>
      </w:pPr>
      <w:r w:rsidRPr="00DC48BE">
        <w:rPr>
          <w:i/>
          <w:u w:color="000000" w:themeColor="text1"/>
        </w:rPr>
        <w:t>Căn cứ Luật Tổ chức chính quyền địa phương ngày 16 tháng 6 năm 2025;</w:t>
      </w:r>
    </w:p>
    <w:p w14:paraId="2A938105" w14:textId="77777777" w:rsidR="001E6291" w:rsidRPr="00DC48BE" w:rsidRDefault="001E6291" w:rsidP="00DC48BE">
      <w:pPr>
        <w:tabs>
          <w:tab w:val="left" w:pos="567"/>
        </w:tabs>
        <w:spacing w:before="100"/>
        <w:ind w:firstLine="567"/>
        <w:jc w:val="both"/>
        <w:rPr>
          <w:i/>
          <w:u w:color="000000" w:themeColor="text1"/>
        </w:rPr>
      </w:pPr>
      <w:r w:rsidRPr="00DC48BE">
        <w:rPr>
          <w:i/>
          <w:u w:color="000000" w:themeColor="text1"/>
        </w:rPr>
        <w:t>Căn cứ Luật Phòng, chống thiên tai ngày 19 tháng 6 năm 2013; Luật Sửa đổi, bổ sung một số điều của Luật Phòng chống thiên tai và Luật Đê điều ngày 17 tháng 6 năm 2020;</w:t>
      </w:r>
    </w:p>
    <w:p w14:paraId="77C97155" w14:textId="77777777" w:rsidR="001E6291" w:rsidRPr="00DC48BE" w:rsidRDefault="001E6291" w:rsidP="00DC48BE">
      <w:pPr>
        <w:spacing w:before="100"/>
        <w:ind w:firstLine="567"/>
        <w:jc w:val="both"/>
        <w:rPr>
          <w:i/>
          <w:iCs/>
          <w:u w:color="000000" w:themeColor="text1"/>
          <w:lang w:val="vi-VN" w:eastAsia="ar-SA"/>
        </w:rPr>
      </w:pPr>
      <w:r w:rsidRPr="00DC48BE">
        <w:rPr>
          <w:i/>
          <w:iCs/>
          <w:u w:color="000000" w:themeColor="text1"/>
          <w:lang w:val="vi-VN" w:eastAsia="ar-SA"/>
        </w:rPr>
        <w:t xml:space="preserve">Căn cứ </w:t>
      </w:r>
      <w:r w:rsidRPr="00DC48BE">
        <w:rPr>
          <w:i/>
          <w:iCs/>
          <w:u w:color="000000" w:themeColor="text1"/>
          <w:lang w:val="vi-VN" w:eastAsia="vi-VN"/>
        </w:rPr>
        <w:t>Nghị định số 78/2021/NĐ-CP ngày 01</w:t>
      </w:r>
      <w:r w:rsidRPr="00DC48BE">
        <w:rPr>
          <w:i/>
          <w:iCs/>
          <w:u w:color="000000" w:themeColor="text1"/>
          <w:lang w:eastAsia="vi-VN"/>
        </w:rPr>
        <w:t xml:space="preserve"> tháng </w:t>
      </w:r>
      <w:r w:rsidRPr="00DC48BE">
        <w:rPr>
          <w:i/>
          <w:iCs/>
          <w:u w:color="000000" w:themeColor="text1"/>
          <w:lang w:val="vi-VN" w:eastAsia="vi-VN"/>
        </w:rPr>
        <w:t>8</w:t>
      </w:r>
      <w:r w:rsidRPr="00DC48BE">
        <w:rPr>
          <w:i/>
          <w:iCs/>
          <w:u w:color="000000" w:themeColor="text1"/>
          <w:lang w:eastAsia="vi-VN"/>
        </w:rPr>
        <w:t xml:space="preserve"> năm </w:t>
      </w:r>
      <w:r w:rsidRPr="00DC48BE">
        <w:rPr>
          <w:i/>
          <w:iCs/>
          <w:u w:color="000000" w:themeColor="text1"/>
          <w:lang w:val="vi-VN" w:eastAsia="vi-VN"/>
        </w:rPr>
        <w:t>2021 của Chính phủ về thành lập và quản lý Quỹ phòng, chống thiên tai</w:t>
      </w:r>
      <w:r w:rsidRPr="00DC48BE">
        <w:rPr>
          <w:i/>
          <w:iCs/>
          <w:u w:color="000000" w:themeColor="text1"/>
          <w:lang w:eastAsia="ar-SA"/>
        </w:rPr>
        <w:t xml:space="preserve"> được sửa đổi, bổ sung bởi</w:t>
      </w:r>
      <w:r w:rsidRPr="00DC48BE">
        <w:rPr>
          <w:i/>
          <w:iCs/>
          <w:u w:color="000000" w:themeColor="text1"/>
          <w:lang w:val="vi-VN" w:eastAsia="ar-SA"/>
        </w:rPr>
        <w:t xml:space="preserve"> </w:t>
      </w:r>
      <w:r w:rsidRPr="00DC48BE">
        <w:rPr>
          <w:i/>
          <w:iCs/>
          <w:u w:color="000000" w:themeColor="text1"/>
          <w:lang w:val="vi-VN" w:eastAsia="vi-VN"/>
        </w:rPr>
        <w:t xml:space="preserve">Nghị định số </w:t>
      </w:r>
      <w:r w:rsidRPr="00DC48BE">
        <w:rPr>
          <w:i/>
          <w:iCs/>
          <w:u w:color="000000" w:themeColor="text1"/>
          <w:lang w:eastAsia="vi-VN"/>
        </w:rPr>
        <w:t>63</w:t>
      </w:r>
      <w:r w:rsidRPr="00DC48BE">
        <w:rPr>
          <w:i/>
          <w:iCs/>
          <w:u w:color="000000" w:themeColor="text1"/>
          <w:lang w:val="vi-VN" w:eastAsia="vi-VN"/>
        </w:rPr>
        <w:t>/202</w:t>
      </w:r>
      <w:r w:rsidRPr="00DC48BE">
        <w:rPr>
          <w:i/>
          <w:iCs/>
          <w:u w:color="000000" w:themeColor="text1"/>
          <w:lang w:eastAsia="vi-VN"/>
        </w:rPr>
        <w:t>5</w:t>
      </w:r>
      <w:r w:rsidRPr="00DC48BE">
        <w:rPr>
          <w:i/>
          <w:iCs/>
          <w:u w:color="000000" w:themeColor="text1"/>
          <w:lang w:val="vi-VN" w:eastAsia="vi-VN"/>
        </w:rPr>
        <w:t>/NĐ-CP ngày 0</w:t>
      </w:r>
      <w:r w:rsidRPr="00DC48BE">
        <w:rPr>
          <w:i/>
          <w:iCs/>
          <w:u w:color="000000" w:themeColor="text1"/>
          <w:lang w:eastAsia="vi-VN"/>
        </w:rPr>
        <w:t xml:space="preserve">5 tháng 3 năm </w:t>
      </w:r>
      <w:r w:rsidRPr="00DC48BE">
        <w:rPr>
          <w:i/>
          <w:iCs/>
          <w:u w:color="000000" w:themeColor="text1"/>
          <w:lang w:val="vi-VN" w:eastAsia="vi-VN"/>
        </w:rPr>
        <w:t>202</w:t>
      </w:r>
      <w:r w:rsidRPr="00DC48BE">
        <w:rPr>
          <w:i/>
          <w:iCs/>
          <w:u w:color="000000" w:themeColor="text1"/>
          <w:lang w:eastAsia="vi-VN"/>
        </w:rPr>
        <w:t>5</w:t>
      </w:r>
      <w:r w:rsidRPr="00DC48BE">
        <w:rPr>
          <w:i/>
          <w:iCs/>
          <w:u w:color="000000" w:themeColor="text1"/>
          <w:lang w:val="vi-VN" w:eastAsia="vi-VN"/>
        </w:rPr>
        <w:t xml:space="preserve"> của Chính phủ</w:t>
      </w:r>
      <w:r w:rsidRPr="00DC48BE">
        <w:rPr>
          <w:i/>
          <w:iCs/>
          <w:u w:color="000000" w:themeColor="text1"/>
          <w:lang w:eastAsia="vi-VN"/>
        </w:rPr>
        <w:t>;</w:t>
      </w:r>
    </w:p>
    <w:p w14:paraId="060DC5E4" w14:textId="77777777" w:rsidR="001E6291" w:rsidRPr="00DC48BE" w:rsidRDefault="001E6291" w:rsidP="00DC48BE">
      <w:pPr>
        <w:spacing w:before="100"/>
        <w:ind w:firstLine="567"/>
        <w:jc w:val="both"/>
        <w:rPr>
          <w:i/>
          <w:iCs/>
          <w:u w:color="000000" w:themeColor="text1"/>
          <w:lang w:eastAsia="ar-SA"/>
        </w:rPr>
      </w:pPr>
      <w:r w:rsidRPr="00DC48BE">
        <w:rPr>
          <w:i/>
          <w:iCs/>
          <w:u w:color="000000" w:themeColor="text1"/>
          <w:lang w:val="vi-VN" w:eastAsia="ar-SA"/>
        </w:rPr>
        <w:t xml:space="preserve">Căn cứ </w:t>
      </w:r>
      <w:r w:rsidRPr="00DC48BE">
        <w:rPr>
          <w:i/>
          <w:iCs/>
          <w:u w:color="000000" w:themeColor="text1"/>
          <w:lang w:val="vi-VN" w:eastAsia="vi-VN"/>
        </w:rPr>
        <w:t xml:space="preserve">Nghị định số </w:t>
      </w:r>
      <w:r w:rsidRPr="00DC48BE">
        <w:rPr>
          <w:i/>
          <w:iCs/>
          <w:u w:color="000000" w:themeColor="text1"/>
          <w:lang w:eastAsia="vi-VN"/>
        </w:rPr>
        <w:t>105</w:t>
      </w:r>
      <w:r w:rsidRPr="00DC48BE">
        <w:rPr>
          <w:i/>
          <w:iCs/>
          <w:u w:color="000000" w:themeColor="text1"/>
          <w:lang w:val="vi-VN" w:eastAsia="vi-VN"/>
        </w:rPr>
        <w:t>/202</w:t>
      </w:r>
      <w:r w:rsidRPr="00DC48BE">
        <w:rPr>
          <w:i/>
          <w:iCs/>
          <w:u w:color="000000" w:themeColor="text1"/>
          <w:lang w:eastAsia="vi-VN"/>
        </w:rPr>
        <w:t>5</w:t>
      </w:r>
      <w:r w:rsidRPr="00DC48BE">
        <w:rPr>
          <w:i/>
          <w:iCs/>
          <w:u w:color="000000" w:themeColor="text1"/>
          <w:lang w:val="vi-VN" w:eastAsia="vi-VN"/>
        </w:rPr>
        <w:t xml:space="preserve">/NĐ-CP ngày </w:t>
      </w:r>
      <w:r w:rsidRPr="00DC48BE">
        <w:rPr>
          <w:i/>
          <w:iCs/>
          <w:u w:color="000000" w:themeColor="text1"/>
          <w:lang w:eastAsia="vi-VN"/>
        </w:rPr>
        <w:t xml:space="preserve">15 tháng 5 năm </w:t>
      </w:r>
      <w:r w:rsidRPr="00DC48BE">
        <w:rPr>
          <w:i/>
          <w:iCs/>
          <w:u w:color="000000" w:themeColor="text1"/>
          <w:lang w:val="vi-VN" w:eastAsia="vi-VN"/>
        </w:rPr>
        <w:t>202</w:t>
      </w:r>
      <w:r w:rsidRPr="00DC48BE">
        <w:rPr>
          <w:i/>
          <w:iCs/>
          <w:u w:color="000000" w:themeColor="text1"/>
          <w:lang w:eastAsia="vi-VN"/>
        </w:rPr>
        <w:t>5</w:t>
      </w:r>
      <w:r w:rsidRPr="00DC48BE">
        <w:rPr>
          <w:i/>
          <w:iCs/>
          <w:u w:color="000000" w:themeColor="text1"/>
          <w:lang w:val="vi-VN" w:eastAsia="vi-VN"/>
        </w:rPr>
        <w:t xml:space="preserve"> của Chính phủ </w:t>
      </w:r>
      <w:r w:rsidRPr="00DC48BE">
        <w:rPr>
          <w:i/>
          <w:iCs/>
          <w:u w:color="000000" w:themeColor="text1"/>
          <w:lang w:eastAsia="vi-VN"/>
        </w:rPr>
        <w:t>quy định chi tiết một số điều và biện pháp thi hành Luật Phòng cháy, chữa cháy và cứu nạn, cứu hộ</w:t>
      </w:r>
      <w:r w:rsidRPr="00DC48BE">
        <w:rPr>
          <w:i/>
          <w:iCs/>
          <w:u w:color="000000" w:themeColor="text1"/>
          <w:lang w:val="vi-VN" w:eastAsia="ar-SA"/>
        </w:rPr>
        <w:t>;</w:t>
      </w:r>
    </w:p>
    <w:p w14:paraId="596D609E" w14:textId="77777777" w:rsidR="001E6291" w:rsidRPr="00DC48BE" w:rsidRDefault="001E6291" w:rsidP="00DC48BE">
      <w:pPr>
        <w:spacing w:before="100"/>
        <w:ind w:firstLine="567"/>
        <w:jc w:val="both"/>
        <w:rPr>
          <w:i/>
          <w:iCs/>
          <w:u w:color="000000" w:themeColor="text1"/>
          <w:lang w:eastAsia="ar-SA"/>
        </w:rPr>
      </w:pPr>
      <w:r w:rsidRPr="00DC48BE">
        <w:rPr>
          <w:i/>
          <w:iCs/>
          <w:u w:color="000000" w:themeColor="text1"/>
          <w:lang w:val="vi-VN" w:eastAsia="ar-SA"/>
        </w:rPr>
        <w:t xml:space="preserve">Căn cứ </w:t>
      </w:r>
      <w:r w:rsidRPr="00DC48BE">
        <w:rPr>
          <w:i/>
          <w:iCs/>
          <w:u w:color="000000" w:themeColor="text1"/>
          <w:lang w:val="vi-VN" w:eastAsia="vi-VN"/>
        </w:rPr>
        <w:t xml:space="preserve">Nghị định số </w:t>
      </w:r>
      <w:r w:rsidRPr="00DC48BE">
        <w:rPr>
          <w:i/>
          <w:iCs/>
          <w:u w:color="000000" w:themeColor="text1"/>
          <w:lang w:eastAsia="vi-VN"/>
        </w:rPr>
        <w:t>53</w:t>
      </w:r>
      <w:r w:rsidRPr="00DC48BE">
        <w:rPr>
          <w:i/>
          <w:iCs/>
          <w:u w:color="000000" w:themeColor="text1"/>
          <w:lang w:val="vi-VN" w:eastAsia="vi-VN"/>
        </w:rPr>
        <w:t>/202</w:t>
      </w:r>
      <w:r w:rsidRPr="00DC48BE">
        <w:rPr>
          <w:i/>
          <w:iCs/>
          <w:u w:color="000000" w:themeColor="text1"/>
          <w:lang w:eastAsia="vi-VN"/>
        </w:rPr>
        <w:t>6</w:t>
      </w:r>
      <w:r w:rsidRPr="00DC48BE">
        <w:rPr>
          <w:i/>
          <w:iCs/>
          <w:u w:color="000000" w:themeColor="text1"/>
          <w:lang w:val="vi-VN" w:eastAsia="vi-VN"/>
        </w:rPr>
        <w:t xml:space="preserve">/NĐ-CP ngày </w:t>
      </w:r>
      <w:r w:rsidRPr="00DC48BE">
        <w:rPr>
          <w:i/>
          <w:iCs/>
          <w:u w:color="000000" w:themeColor="text1"/>
          <w:lang w:eastAsia="vi-VN"/>
        </w:rPr>
        <w:t xml:space="preserve">05 tháng 02 năm </w:t>
      </w:r>
      <w:r w:rsidRPr="00DC48BE">
        <w:rPr>
          <w:i/>
          <w:iCs/>
          <w:u w:color="000000" w:themeColor="text1"/>
          <w:lang w:val="vi-VN" w:eastAsia="vi-VN"/>
        </w:rPr>
        <w:t>202</w:t>
      </w:r>
      <w:r w:rsidRPr="00DC48BE">
        <w:rPr>
          <w:i/>
          <w:iCs/>
          <w:u w:color="000000" w:themeColor="text1"/>
          <w:lang w:eastAsia="vi-VN"/>
        </w:rPr>
        <w:t>6</w:t>
      </w:r>
      <w:r w:rsidRPr="00DC48BE">
        <w:rPr>
          <w:i/>
          <w:iCs/>
          <w:u w:color="000000" w:themeColor="text1"/>
          <w:lang w:val="vi-VN" w:eastAsia="vi-VN"/>
        </w:rPr>
        <w:t xml:space="preserve"> của Chính phủ </w:t>
      </w:r>
      <w:r w:rsidRPr="00DC48BE">
        <w:rPr>
          <w:i/>
          <w:iCs/>
          <w:u w:color="000000" w:themeColor="text1"/>
          <w:lang w:eastAsia="vi-VN"/>
        </w:rPr>
        <w:t>sửa đổi, bổ sung một số điều của các Nghị định trong lĩnh vực đê điều và phòng, chống thiên tai</w:t>
      </w:r>
      <w:r w:rsidRPr="00DC48BE">
        <w:rPr>
          <w:i/>
          <w:iCs/>
          <w:u w:color="000000" w:themeColor="text1"/>
          <w:lang w:val="vi-VN" w:eastAsia="ar-SA"/>
        </w:rPr>
        <w:t>;</w:t>
      </w:r>
    </w:p>
    <w:p w14:paraId="54206E5B" w14:textId="77777777" w:rsidR="001E6291" w:rsidRPr="00DC48BE" w:rsidRDefault="001E6291" w:rsidP="00DC48BE">
      <w:pPr>
        <w:spacing w:before="100"/>
        <w:ind w:firstLine="567"/>
        <w:jc w:val="both"/>
        <w:rPr>
          <w:i/>
          <w:u w:color="000000" w:themeColor="text1"/>
        </w:rPr>
      </w:pPr>
      <w:r w:rsidRPr="00DC48BE">
        <w:rPr>
          <w:i/>
          <w:u w:color="000000" w:themeColor="text1"/>
        </w:rPr>
        <w:t xml:space="preserve">Theo đề nghị của Chủ tịch Hội đồng Quản lý Quỹ Nông nghiệp và Môi trường tại Tờ trình số 05/TTr-HĐQL ngày 20 tháng 04 năm 2026. </w:t>
      </w:r>
    </w:p>
    <w:p w14:paraId="7B36748B" w14:textId="77777777" w:rsidR="001E6291" w:rsidRPr="00DC48BE" w:rsidRDefault="001E6291" w:rsidP="00A82710">
      <w:pPr>
        <w:spacing w:before="200" w:after="200"/>
        <w:rPr>
          <w:b/>
          <w:u w:color="000000" w:themeColor="text1"/>
        </w:rPr>
      </w:pPr>
      <w:r w:rsidRPr="00DC48BE">
        <w:rPr>
          <w:b/>
          <w:u w:color="000000" w:themeColor="text1"/>
        </w:rPr>
        <w:t>QUYẾT ĐỊNH:</w:t>
      </w:r>
    </w:p>
    <w:p w14:paraId="7321F061" w14:textId="77777777" w:rsidR="001E6291" w:rsidRPr="00DC48BE" w:rsidRDefault="001E6291" w:rsidP="00DC48BE">
      <w:pPr>
        <w:spacing w:before="100"/>
        <w:ind w:firstLine="567"/>
        <w:jc w:val="both"/>
        <w:rPr>
          <w:iCs/>
          <w:u w:color="000000" w:themeColor="text1"/>
        </w:rPr>
      </w:pPr>
      <w:r w:rsidRPr="00DC48BE">
        <w:rPr>
          <w:b/>
          <w:u w:color="000000" w:themeColor="text1"/>
        </w:rPr>
        <w:t>Điều 1.</w:t>
      </w:r>
      <w:r w:rsidRPr="00DC48BE">
        <w:rPr>
          <w:u w:color="000000" w:themeColor="text1"/>
        </w:rPr>
        <w:t xml:space="preserve"> Phê duyệt Kế hoạch thu, nộp Quỹ phòng, chống thiên tai trên địa bàn thành phố Đồng Nai năm 2026 </w:t>
      </w:r>
      <w:r w:rsidRPr="00DC48BE">
        <w:rPr>
          <w:i/>
          <w:iCs/>
          <w:u w:color="000000" w:themeColor="text1"/>
        </w:rPr>
        <w:t>(Kế hoạch chi tiết kèm theo</w:t>
      </w:r>
      <w:r w:rsidRPr="00DC48BE">
        <w:rPr>
          <w:i/>
          <w:u w:color="000000" w:themeColor="text1"/>
        </w:rPr>
        <w:t>)</w:t>
      </w:r>
      <w:r w:rsidRPr="00DC48BE">
        <w:rPr>
          <w:iCs/>
          <w:u w:color="000000" w:themeColor="text1"/>
        </w:rPr>
        <w:t>.</w:t>
      </w:r>
    </w:p>
    <w:p w14:paraId="780FAB0D" w14:textId="77777777" w:rsidR="001E6291" w:rsidRPr="00DC48BE" w:rsidRDefault="001E6291" w:rsidP="00DC48BE">
      <w:pPr>
        <w:spacing w:before="100"/>
        <w:ind w:firstLine="567"/>
        <w:jc w:val="both"/>
        <w:rPr>
          <w:bCs/>
          <w:u w:color="000000" w:themeColor="text1"/>
        </w:rPr>
      </w:pPr>
      <w:bookmarkStart w:id="0" w:name="dieu_2"/>
      <w:r w:rsidRPr="00DC48BE">
        <w:rPr>
          <w:b/>
          <w:bCs/>
          <w:u w:color="000000" w:themeColor="text1"/>
          <w:lang w:val="vi-VN"/>
        </w:rPr>
        <w:t>Điều 2.</w:t>
      </w:r>
      <w:bookmarkEnd w:id="0"/>
      <w:r w:rsidRPr="00DC48BE">
        <w:rPr>
          <w:b/>
          <w:bCs/>
          <w:u w:color="000000" w:themeColor="text1"/>
        </w:rPr>
        <w:t xml:space="preserve"> </w:t>
      </w:r>
      <w:r w:rsidRPr="00DC48BE">
        <w:rPr>
          <w:bCs/>
          <w:u w:color="000000" w:themeColor="text1"/>
        </w:rPr>
        <w:t>Quyết định có hiệu lực thi hành kể từ ngày ký.</w:t>
      </w:r>
    </w:p>
    <w:p w14:paraId="0C220EA2" w14:textId="3CDAEA48" w:rsidR="001E6291" w:rsidRDefault="001E6291" w:rsidP="00DC48BE">
      <w:pPr>
        <w:spacing w:before="100"/>
        <w:ind w:firstLine="567"/>
        <w:jc w:val="both"/>
        <w:rPr>
          <w:u w:color="000000" w:themeColor="text1"/>
        </w:rPr>
      </w:pPr>
      <w:r w:rsidRPr="00DC48BE">
        <w:rPr>
          <w:b/>
          <w:u w:color="000000" w:themeColor="text1"/>
        </w:rPr>
        <w:t xml:space="preserve">Điều 3. </w:t>
      </w:r>
      <w:r w:rsidRPr="00DC48BE">
        <w:rPr>
          <w:u w:color="000000" w:themeColor="text1"/>
        </w:rPr>
        <w:t xml:space="preserve">Chánh Văn phòng Ủy ban nhân dân thành phố; Chủ tịch Hội đồng Quản lý Quỹ Nông nghiệp và Môi trường; Giám đốc Sở Nông nghiệp và Môi trường; Thủ trưởng các </w:t>
      </w:r>
      <w:r w:rsidRPr="00DC48BE">
        <w:rPr>
          <w:u w:color="000000" w:themeColor="text1"/>
          <w:lang w:val="vi-VN"/>
        </w:rPr>
        <w:t xml:space="preserve">cơ quan, tổ chức, đơn vị sự nghiệp của Đảng, Nhà nước, </w:t>
      </w:r>
      <w:r w:rsidRPr="00DC48BE">
        <w:rPr>
          <w:u w:color="000000" w:themeColor="text1"/>
        </w:rPr>
        <w:t>Mặt trận Tổ quốc Việt Nam, các đơn vị lực lượng vũ trang</w:t>
      </w:r>
      <w:r w:rsidRPr="00DC48BE">
        <w:rPr>
          <w:u w:color="000000" w:themeColor="text1"/>
          <w:lang w:val="vi-VN"/>
        </w:rPr>
        <w:t xml:space="preserve"> </w:t>
      </w:r>
      <w:r w:rsidRPr="00DC48BE">
        <w:rPr>
          <w:u w:color="000000" w:themeColor="text1"/>
        </w:rPr>
        <w:t>trên địa bàn thành phố; Giám đốc Quỹ Nông nghiệp và Môi trường và các tổ chức kinh tế, cá nhân có liên quan chịu trách nhiệm thi hành Quyết định này./.</w:t>
      </w:r>
    </w:p>
    <w:p w14:paraId="355AA639" w14:textId="77777777" w:rsidR="00DC48BE" w:rsidRPr="00A82710" w:rsidRDefault="00DC48BE" w:rsidP="00DC48BE">
      <w:pPr>
        <w:jc w:val="both"/>
        <w:rPr>
          <w:b/>
          <w:sz w:val="20"/>
          <w:szCs w:val="20"/>
          <w:u w:color="000000" w:themeColor="text1"/>
        </w:rPr>
      </w:pPr>
    </w:p>
    <w:tbl>
      <w:tblPr>
        <w:tblW w:w="5147" w:type="pct"/>
        <w:tblInd w:w="-142" w:type="dxa"/>
        <w:tblLook w:val="04A0" w:firstRow="1" w:lastRow="0" w:firstColumn="1" w:lastColumn="0" w:noHBand="0" w:noVBand="1"/>
      </w:tblPr>
      <w:tblGrid>
        <w:gridCol w:w="143"/>
        <w:gridCol w:w="3153"/>
        <w:gridCol w:w="814"/>
        <w:gridCol w:w="712"/>
        <w:gridCol w:w="4959"/>
        <w:gridCol w:w="141"/>
      </w:tblGrid>
      <w:tr w:rsidR="001E6291" w:rsidRPr="00DC48BE" w14:paraId="55B50817" w14:textId="77777777" w:rsidTr="00A82710">
        <w:trPr>
          <w:gridBefore w:val="1"/>
          <w:gridAfter w:val="1"/>
          <w:wBefore w:w="72" w:type="pct"/>
          <w:wAfter w:w="71" w:type="pct"/>
        </w:trPr>
        <w:tc>
          <w:tcPr>
            <w:tcW w:w="2358" w:type="pct"/>
            <w:gridSpan w:val="3"/>
          </w:tcPr>
          <w:p w14:paraId="56AD9480" w14:textId="6EBAFB63" w:rsidR="001E6291" w:rsidRPr="00DC48BE" w:rsidRDefault="001E6291" w:rsidP="00DC48BE">
            <w:pPr>
              <w:jc w:val="both"/>
              <w:rPr>
                <w:i/>
                <w:szCs w:val="16"/>
                <w:u w:color="000000" w:themeColor="text1"/>
              </w:rPr>
            </w:pPr>
          </w:p>
        </w:tc>
        <w:tc>
          <w:tcPr>
            <w:tcW w:w="2499" w:type="pct"/>
          </w:tcPr>
          <w:p w14:paraId="5C26D062" w14:textId="77777777" w:rsidR="001E6291" w:rsidRPr="00DC48BE" w:rsidRDefault="001E6291" w:rsidP="00DC48BE">
            <w:pPr>
              <w:pStyle w:val="Footer"/>
              <w:tabs>
                <w:tab w:val="clear" w:pos="4320"/>
                <w:tab w:val="clear" w:pos="8640"/>
              </w:tabs>
              <w:jc w:val="center"/>
              <w:rPr>
                <w:b/>
                <w:sz w:val="28"/>
                <w:szCs w:val="28"/>
                <w:u w:color="000000" w:themeColor="text1"/>
              </w:rPr>
            </w:pPr>
            <w:r w:rsidRPr="00DC48BE">
              <w:rPr>
                <w:b/>
                <w:sz w:val="28"/>
                <w:szCs w:val="28"/>
                <w:u w:color="000000" w:themeColor="text1"/>
              </w:rPr>
              <w:t xml:space="preserve">TM. ỦY BAN NHÂN DÂN </w:t>
            </w:r>
          </w:p>
          <w:p w14:paraId="5815304B" w14:textId="77777777" w:rsidR="001E6291" w:rsidRPr="00DC48BE" w:rsidRDefault="001E6291" w:rsidP="00DC48BE">
            <w:pPr>
              <w:pStyle w:val="Footer"/>
              <w:tabs>
                <w:tab w:val="clear" w:pos="4320"/>
                <w:tab w:val="clear" w:pos="8640"/>
              </w:tabs>
              <w:jc w:val="center"/>
              <w:rPr>
                <w:b/>
                <w:sz w:val="28"/>
                <w:szCs w:val="28"/>
                <w:u w:color="000000" w:themeColor="text1"/>
              </w:rPr>
            </w:pPr>
            <w:r w:rsidRPr="00DC48BE">
              <w:rPr>
                <w:b/>
                <w:sz w:val="28"/>
                <w:szCs w:val="28"/>
                <w:u w:color="000000" w:themeColor="text1"/>
              </w:rPr>
              <w:t>KT. CHỦ TỊCH</w:t>
            </w:r>
          </w:p>
          <w:p w14:paraId="3FEA8E47" w14:textId="77777777" w:rsidR="001E6291" w:rsidRPr="00DC48BE" w:rsidRDefault="001E6291" w:rsidP="00DC48BE">
            <w:pPr>
              <w:pStyle w:val="Footer"/>
              <w:tabs>
                <w:tab w:val="clear" w:pos="4320"/>
                <w:tab w:val="clear" w:pos="8640"/>
              </w:tabs>
              <w:jc w:val="center"/>
              <w:rPr>
                <w:b/>
                <w:sz w:val="28"/>
                <w:szCs w:val="28"/>
                <w:u w:color="000000" w:themeColor="text1"/>
              </w:rPr>
            </w:pPr>
            <w:r w:rsidRPr="00DC48BE">
              <w:rPr>
                <w:b/>
                <w:sz w:val="28"/>
                <w:szCs w:val="28"/>
                <w:u w:color="000000" w:themeColor="text1"/>
              </w:rPr>
              <w:t>PHÓ CHỦ TỊCH</w:t>
            </w:r>
          </w:p>
          <w:p w14:paraId="25373516" w14:textId="77777777" w:rsidR="001E6291" w:rsidRPr="00DC48BE" w:rsidRDefault="001E6291" w:rsidP="00DC48BE">
            <w:pPr>
              <w:pStyle w:val="Footer"/>
              <w:tabs>
                <w:tab w:val="clear" w:pos="4320"/>
                <w:tab w:val="clear" w:pos="8640"/>
              </w:tabs>
              <w:jc w:val="center"/>
              <w:rPr>
                <w:b/>
                <w:sz w:val="28"/>
                <w:szCs w:val="28"/>
                <w:u w:color="000000" w:themeColor="text1"/>
              </w:rPr>
            </w:pPr>
          </w:p>
          <w:p w14:paraId="51FC4377" w14:textId="77777777" w:rsidR="001E6291" w:rsidRPr="00DC48BE" w:rsidRDefault="001E6291" w:rsidP="00DC48BE">
            <w:pPr>
              <w:pStyle w:val="Footer"/>
              <w:tabs>
                <w:tab w:val="clear" w:pos="4320"/>
                <w:tab w:val="clear" w:pos="8640"/>
              </w:tabs>
              <w:jc w:val="center"/>
              <w:rPr>
                <w:b/>
                <w:sz w:val="28"/>
                <w:szCs w:val="28"/>
                <w:u w:color="000000" w:themeColor="text1"/>
              </w:rPr>
            </w:pPr>
            <w:r w:rsidRPr="00DC48BE">
              <w:rPr>
                <w:b/>
                <w:sz w:val="28"/>
                <w:szCs w:val="28"/>
                <w:u w:color="000000" w:themeColor="text1"/>
              </w:rPr>
              <w:t xml:space="preserve">Nguyễn Tuấn Anh </w:t>
            </w:r>
          </w:p>
        </w:tc>
      </w:tr>
      <w:tr w:rsidR="00A82710" w:rsidRPr="00DD278C" w14:paraId="6D3C7B35" w14:textId="77777777" w:rsidTr="00A82710">
        <w:tblPrEx>
          <w:tblLook w:val="01E0" w:firstRow="1" w:lastRow="1" w:firstColumn="1" w:lastColumn="1" w:noHBand="0" w:noVBand="0"/>
        </w:tblPrEx>
        <w:trPr>
          <w:trHeight w:val="1021"/>
        </w:trPr>
        <w:tc>
          <w:tcPr>
            <w:tcW w:w="1661" w:type="pct"/>
            <w:gridSpan w:val="2"/>
            <w:hideMark/>
          </w:tcPr>
          <w:p w14:paraId="40D7CF95" w14:textId="77777777" w:rsidR="00A82710" w:rsidRPr="00DD278C" w:rsidRDefault="00A82710" w:rsidP="003A337E">
            <w:pPr>
              <w:autoSpaceDN w:val="0"/>
              <w:rPr>
                <w:rFonts w:eastAsia="PMingLiU"/>
                <w:b/>
                <w:sz w:val="26"/>
                <w:szCs w:val="26"/>
                <w:lang w:val="vi-VN"/>
              </w:rPr>
            </w:pPr>
            <w:r w:rsidRPr="00DD278C">
              <w:rPr>
                <w:rFonts w:eastAsia="PMingLiU"/>
                <w:b/>
                <w:sz w:val="26"/>
                <w:szCs w:val="26"/>
              </w:rPr>
              <w:lastRenderedPageBreak/>
              <w:t>ỦY BAN</w:t>
            </w:r>
            <w:r w:rsidRPr="00DD278C">
              <w:rPr>
                <w:rFonts w:eastAsia="PMingLiU"/>
                <w:b/>
                <w:sz w:val="26"/>
                <w:szCs w:val="26"/>
                <w:lang w:val="vi-VN"/>
              </w:rPr>
              <w:t xml:space="preserve"> NHÂN DÂN</w:t>
            </w:r>
          </w:p>
          <w:p w14:paraId="32434FA9" w14:textId="77777777" w:rsidR="00A82710" w:rsidRPr="00DD278C" w:rsidRDefault="00A82710" w:rsidP="003A337E">
            <w:pPr>
              <w:autoSpaceDN w:val="0"/>
              <w:rPr>
                <w:rFonts w:eastAsia="PMingLiU"/>
                <w:b/>
                <w:sz w:val="26"/>
                <w:szCs w:val="26"/>
                <w:lang w:val="vi-VN"/>
              </w:rPr>
            </w:pPr>
            <w:r w:rsidRPr="00DD278C">
              <w:rPr>
                <w:rFonts w:eastAsia="Times New Roman"/>
                <w:noProof/>
                <w:sz w:val="24"/>
                <w:szCs w:val="24"/>
              </w:rPr>
              <mc:AlternateContent>
                <mc:Choice Requires="wps">
                  <w:drawing>
                    <wp:anchor distT="4294967225" distB="4294967225" distL="114300" distR="114300" simplePos="0" relativeHeight="251669504" behindDoc="0" locked="0" layoutInCell="1" allowOverlap="1" wp14:anchorId="444F9CC9" wp14:editId="3D3EA0AA">
                      <wp:simplePos x="0" y="0"/>
                      <wp:positionH relativeFrom="column">
                        <wp:posOffset>581660</wp:posOffset>
                      </wp:positionH>
                      <wp:positionV relativeFrom="paragraph">
                        <wp:posOffset>220979</wp:posOffset>
                      </wp:positionV>
                      <wp:extent cx="640080" cy="0"/>
                      <wp:effectExtent l="0" t="0" r="0" b="0"/>
                      <wp:wrapNone/>
                      <wp:docPr id="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0F286" id="Straight Connector 2" o:spid="_x0000_s1026" style="position:absolute;z-index:25166950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5B53D9A3" w14:textId="77777777" w:rsidR="00A82710" w:rsidRPr="00DD278C" w:rsidRDefault="00A82710" w:rsidP="003A337E">
            <w:pPr>
              <w:autoSpaceDN w:val="0"/>
              <w:rPr>
                <w:rFonts w:eastAsia="PMingLiU"/>
                <w:b/>
                <w:sz w:val="26"/>
                <w:szCs w:val="26"/>
                <w:lang w:val="vi-VN"/>
              </w:rPr>
            </w:pPr>
          </w:p>
          <w:p w14:paraId="3AD13ADA" w14:textId="77777777" w:rsidR="00A82710" w:rsidRPr="00DD278C" w:rsidRDefault="00A82710" w:rsidP="003A337E">
            <w:pPr>
              <w:autoSpaceDN w:val="0"/>
              <w:rPr>
                <w:rFonts w:eastAsia="PMingLiU"/>
                <w:lang w:val="vi-VN"/>
              </w:rPr>
            </w:pPr>
          </w:p>
        </w:tc>
        <w:tc>
          <w:tcPr>
            <w:tcW w:w="2929" w:type="pct"/>
            <w:gridSpan w:val="3"/>
            <w:hideMark/>
          </w:tcPr>
          <w:p w14:paraId="07CB819C" w14:textId="77777777" w:rsidR="00A82710" w:rsidRPr="00DD278C" w:rsidRDefault="00A82710" w:rsidP="003A337E">
            <w:pPr>
              <w:autoSpaceDN w:val="0"/>
              <w:rPr>
                <w:rFonts w:eastAsia="PMingLiU"/>
                <w:b/>
                <w:sz w:val="26"/>
                <w:szCs w:val="26"/>
                <w:lang w:val="vi-VN"/>
              </w:rPr>
            </w:pPr>
            <w:r w:rsidRPr="00DD278C">
              <w:rPr>
                <w:rFonts w:eastAsia="PMingLiU"/>
                <w:b/>
                <w:sz w:val="26"/>
                <w:szCs w:val="26"/>
                <w:lang w:val="vi-VN"/>
              </w:rPr>
              <w:t>CỘNG HÒA XÃ HỘI CHỦ NGHĨA VIỆT NAM</w:t>
            </w:r>
          </w:p>
          <w:p w14:paraId="2537EAEE" w14:textId="77777777" w:rsidR="00A82710" w:rsidRPr="00DD278C" w:rsidRDefault="00A82710" w:rsidP="003A337E">
            <w:pPr>
              <w:autoSpaceDN w:val="0"/>
              <w:rPr>
                <w:rFonts w:eastAsia="PMingLiU"/>
                <w:lang w:val="vi-VN"/>
              </w:rPr>
            </w:pPr>
            <w:r w:rsidRPr="00DD278C">
              <w:rPr>
                <w:rFonts w:eastAsia="Times New Roman"/>
                <w:noProof/>
                <w:sz w:val="24"/>
                <w:szCs w:val="24"/>
              </w:rPr>
              <mc:AlternateContent>
                <mc:Choice Requires="wps">
                  <w:drawing>
                    <wp:anchor distT="4294967226" distB="4294967226" distL="114300" distR="114300" simplePos="0" relativeHeight="251670528" behindDoc="0" locked="0" layoutInCell="1" allowOverlap="1" wp14:anchorId="26A664D6" wp14:editId="58773FBB">
                      <wp:simplePos x="0" y="0"/>
                      <wp:positionH relativeFrom="column">
                        <wp:posOffset>696595</wp:posOffset>
                      </wp:positionH>
                      <wp:positionV relativeFrom="paragraph">
                        <wp:posOffset>236219</wp:posOffset>
                      </wp:positionV>
                      <wp:extent cx="2143125" cy="0"/>
                      <wp:effectExtent l="0" t="0" r="0" b="0"/>
                      <wp:wrapNone/>
                      <wp:docPr id="1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C6EAB3" id="Straight Connector 3" o:spid="_x0000_s1026" style="position:absolute;z-index:25167052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dr9xAEAAG8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au4d2xPAc482mcDu&#10;hixWGAI7iCRuilFjTC3nr8KailR1CJv4hOpHYqx5BZYgRSbejl9QMyW8ZKz+HHry5TIrF4fahuO1&#10;DeaQheLD+ez9zWx+K4W6YA20l4uRUv5s0Iuy6aSzoTgELeyfUi6FQHtJKccBH61ztcsuiLGTH2+Z&#10;uSAJndUFrAHttitHYg9lTupXFDPZqzRvM0+rs76Td9ckaAcD+lPQ9ZUM1p32fNmFszPFjJOBW9TH&#10;NRXuYhJ3tb5ynsAyNr/HNevXf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INZ2v3EAQAAbw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lang w:val="vi-VN"/>
              </w:rPr>
              <w:t>Độc lập - Tự do - Hạnh phúc</w:t>
            </w:r>
          </w:p>
        </w:tc>
      </w:tr>
    </w:tbl>
    <w:p w14:paraId="1D918C4E" w14:textId="71D4C88A" w:rsidR="001E6291" w:rsidRPr="00DC48BE" w:rsidRDefault="001E6291" w:rsidP="00A82710">
      <w:pPr>
        <w:rPr>
          <w:b/>
          <w:u w:color="000000" w:themeColor="text1"/>
        </w:rPr>
      </w:pPr>
    </w:p>
    <w:p w14:paraId="73C04175" w14:textId="77777777" w:rsidR="001E6291" w:rsidRPr="00DC48BE" w:rsidRDefault="001E6291" w:rsidP="00A82710">
      <w:pPr>
        <w:rPr>
          <w:b/>
          <w:u w:color="000000" w:themeColor="text1"/>
        </w:rPr>
      </w:pPr>
      <w:r w:rsidRPr="00DC48BE">
        <w:rPr>
          <w:b/>
          <w:u w:color="000000" w:themeColor="text1"/>
        </w:rPr>
        <w:t>KẾ HOẠCH</w:t>
      </w:r>
      <w:r w:rsidRPr="00DC48BE">
        <w:rPr>
          <w:b/>
          <w:u w:color="000000" w:themeColor="text1"/>
        </w:rPr>
        <w:br/>
        <w:t>Thu, nộp Quỹ phòng, chống thiên tai trên địa bàn tỉnh Đồng Nai năm 2026</w:t>
      </w:r>
    </w:p>
    <w:p w14:paraId="319C1D64" w14:textId="3F1948F2" w:rsidR="001E6291" w:rsidRPr="00DC48BE" w:rsidRDefault="001E6291" w:rsidP="00A82710">
      <w:pPr>
        <w:rPr>
          <w:i/>
          <w:iCs/>
          <w:u w:color="000000" w:themeColor="text1"/>
          <w:lang w:val="vi-VN"/>
        </w:rPr>
      </w:pPr>
      <w:r w:rsidRPr="00DC48BE">
        <w:rPr>
          <w:i/>
          <w:iCs/>
          <w:u w:color="000000" w:themeColor="text1"/>
          <w:lang w:val="vi-VN"/>
        </w:rPr>
        <w:t>(</w:t>
      </w:r>
      <w:r w:rsidRPr="00DC48BE">
        <w:rPr>
          <w:i/>
          <w:iCs/>
          <w:u w:color="000000" w:themeColor="text1"/>
        </w:rPr>
        <w:t>K</w:t>
      </w:r>
      <w:r w:rsidRPr="00DC48BE">
        <w:rPr>
          <w:i/>
          <w:iCs/>
          <w:u w:color="000000" w:themeColor="text1"/>
          <w:lang w:val="vi-VN"/>
        </w:rPr>
        <w:t>èm theo Quyết định số</w:t>
      </w:r>
      <w:r w:rsidR="00DC48BE" w:rsidRPr="00DC48BE">
        <w:rPr>
          <w:i/>
          <w:iCs/>
          <w:u w:color="000000" w:themeColor="text1"/>
        </w:rPr>
        <w:t xml:space="preserve"> 829</w:t>
      </w:r>
      <w:r w:rsidRPr="00DC48BE">
        <w:rPr>
          <w:i/>
          <w:iCs/>
          <w:u w:color="000000" w:themeColor="text1"/>
          <w:lang w:val="vi-VN"/>
        </w:rPr>
        <w:t>/QĐ-UBND</w:t>
      </w:r>
      <w:r w:rsidRPr="00DC48BE">
        <w:rPr>
          <w:i/>
          <w:iCs/>
          <w:u w:color="000000" w:themeColor="text1"/>
        </w:rPr>
        <w:t xml:space="preserve"> ngày</w:t>
      </w:r>
      <w:r w:rsidR="00DC48BE" w:rsidRPr="00DC48BE">
        <w:rPr>
          <w:i/>
          <w:iCs/>
          <w:u w:color="000000" w:themeColor="text1"/>
        </w:rPr>
        <w:t xml:space="preserve"> 15 </w:t>
      </w:r>
      <w:r w:rsidRPr="00DC48BE">
        <w:rPr>
          <w:i/>
          <w:iCs/>
          <w:u w:color="000000" w:themeColor="text1"/>
        </w:rPr>
        <w:t>tháng</w:t>
      </w:r>
      <w:r w:rsidR="00DC48BE" w:rsidRPr="00DC48BE">
        <w:rPr>
          <w:i/>
          <w:iCs/>
          <w:u w:color="000000" w:themeColor="text1"/>
        </w:rPr>
        <w:t xml:space="preserve"> </w:t>
      </w:r>
      <w:r w:rsidRPr="00DC48BE">
        <w:rPr>
          <w:i/>
          <w:iCs/>
          <w:u w:color="000000" w:themeColor="text1"/>
        </w:rPr>
        <w:t>6</w:t>
      </w:r>
      <w:r w:rsidR="00DC48BE" w:rsidRPr="00DC48BE">
        <w:rPr>
          <w:i/>
          <w:iCs/>
          <w:u w:color="000000" w:themeColor="text1"/>
        </w:rPr>
        <w:t xml:space="preserve"> </w:t>
      </w:r>
      <w:r w:rsidRPr="00DC48BE">
        <w:rPr>
          <w:i/>
          <w:iCs/>
          <w:u w:color="000000" w:themeColor="text1"/>
        </w:rPr>
        <w:t>năm 2026</w:t>
      </w:r>
      <w:r w:rsidRPr="00DC48BE">
        <w:rPr>
          <w:i/>
          <w:iCs/>
          <w:u w:color="000000" w:themeColor="text1"/>
        </w:rPr>
        <w:br/>
        <w:t>của UBND thành phố Đồng Nai</w:t>
      </w:r>
      <w:r w:rsidRPr="00DC48BE">
        <w:rPr>
          <w:i/>
          <w:iCs/>
          <w:u w:color="000000" w:themeColor="text1"/>
          <w:lang w:val="vi-VN"/>
        </w:rPr>
        <w:t>)</w:t>
      </w:r>
    </w:p>
    <w:p w14:paraId="4D2050C8" w14:textId="0B1E4DA6" w:rsidR="001E6291" w:rsidRPr="00DC48BE" w:rsidRDefault="001E6291" w:rsidP="00A82710">
      <w:pPr>
        <w:tabs>
          <w:tab w:val="left" w:pos="567"/>
        </w:tabs>
        <w:rPr>
          <w:b/>
          <w:u w:color="000000" w:themeColor="text1"/>
        </w:rPr>
      </w:pPr>
    </w:p>
    <w:p w14:paraId="6BC7DF1F"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Trên cơ sở số liệu các Sở, ngành cung cấp và Kế hoạch thu, chi Quỹ phòng, chống thiên tai năm 2026 của 95 xã, phường trên địa bàn thành phố, Ủy ban nhân dân thành phố ban hành Kế hoạch thu, nộp Quỹ phòng, chống thiên tai trên địa bàn thành phố Đồng Nai năm 2026, với các nội dung như sau:</w:t>
      </w:r>
    </w:p>
    <w:p w14:paraId="6DC799A0" w14:textId="77777777" w:rsidR="001E6291" w:rsidRPr="00DC48BE" w:rsidRDefault="001E6291" w:rsidP="00DC48BE">
      <w:pPr>
        <w:tabs>
          <w:tab w:val="left" w:pos="567"/>
        </w:tabs>
        <w:spacing w:before="120"/>
        <w:ind w:firstLine="567"/>
        <w:jc w:val="both"/>
        <w:rPr>
          <w:b/>
          <w:u w:color="000000" w:themeColor="text1"/>
        </w:rPr>
      </w:pPr>
      <w:r w:rsidRPr="00DC48BE">
        <w:rPr>
          <w:b/>
          <w:u w:color="000000" w:themeColor="text1"/>
        </w:rPr>
        <w:t xml:space="preserve">I. CĂN CỨ PHÁP LÝ </w:t>
      </w:r>
    </w:p>
    <w:p w14:paraId="1D5D8896"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Căn cứ Luật Phòng, chống thiên tai ngày 19 tháng 6 năm 2013; Luật Sửa đổi bổ sung một số điều của Luật Phòng chống thiên tai và Luật Đê điều ngày 17/6/2020;</w:t>
      </w:r>
    </w:p>
    <w:p w14:paraId="284DA6E7"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xml:space="preserve">Căn cứ </w:t>
      </w:r>
      <w:hyperlink r:id="rId8" w:history="1">
        <w:r w:rsidRPr="00DC48BE">
          <w:rPr>
            <w:u w:color="000000" w:themeColor="text1"/>
          </w:rPr>
          <w:t>Nghị định số 66/2021/NĐ-CP ngày 06 tháng 7 năm 2021 của Chính phủ quy định chi tiết thi hành một số điều của Luật Phòng, chống thiên tai và Luật Sửa đổi, bổ sung một số điều của Luật Phòng, </w:t>
        </w:r>
      </w:hyperlink>
      <w:r w:rsidRPr="00DC48BE">
        <w:rPr>
          <w:u w:color="000000" w:themeColor="text1"/>
        </w:rPr>
        <w:t xml:space="preserve">chống thiên tai và Luật Đê điều; </w:t>
      </w:r>
    </w:p>
    <w:p w14:paraId="4608BF8A" w14:textId="77777777" w:rsidR="001E6291" w:rsidRPr="00DC48BE" w:rsidRDefault="001E6291" w:rsidP="00DC48BE">
      <w:pPr>
        <w:spacing w:before="120"/>
        <w:ind w:firstLine="567"/>
        <w:jc w:val="both"/>
        <w:rPr>
          <w:u w:color="000000" w:themeColor="text1"/>
          <w:lang w:val="vi-VN" w:eastAsia="ar-SA"/>
        </w:rPr>
      </w:pPr>
      <w:r w:rsidRPr="00DC48BE">
        <w:rPr>
          <w:u w:color="000000" w:themeColor="text1"/>
          <w:lang w:val="vi-VN" w:eastAsia="ar-SA"/>
        </w:rPr>
        <w:t xml:space="preserve">Căn cứ </w:t>
      </w:r>
      <w:r w:rsidRPr="00DC48BE">
        <w:rPr>
          <w:u w:color="000000" w:themeColor="text1"/>
          <w:lang w:val="vi-VN" w:eastAsia="vi-VN"/>
        </w:rPr>
        <w:t>Nghị định số 78/2021/NĐ-CP ngày 01</w:t>
      </w:r>
      <w:r w:rsidRPr="00DC48BE">
        <w:rPr>
          <w:u w:color="000000" w:themeColor="text1"/>
          <w:lang w:eastAsia="vi-VN"/>
        </w:rPr>
        <w:t xml:space="preserve"> tháng </w:t>
      </w:r>
      <w:r w:rsidRPr="00DC48BE">
        <w:rPr>
          <w:u w:color="000000" w:themeColor="text1"/>
          <w:lang w:val="vi-VN" w:eastAsia="vi-VN"/>
        </w:rPr>
        <w:t>8</w:t>
      </w:r>
      <w:r w:rsidRPr="00DC48BE">
        <w:rPr>
          <w:u w:color="000000" w:themeColor="text1"/>
          <w:lang w:eastAsia="vi-VN"/>
        </w:rPr>
        <w:t xml:space="preserve"> năm </w:t>
      </w:r>
      <w:r w:rsidRPr="00DC48BE">
        <w:rPr>
          <w:u w:color="000000" w:themeColor="text1"/>
          <w:lang w:val="vi-VN" w:eastAsia="vi-VN"/>
        </w:rPr>
        <w:t>2021 của Chính phủ về thành lập và quản lý Quỹ phòng, chống thiên tai</w:t>
      </w:r>
      <w:r w:rsidRPr="00DC48BE">
        <w:rPr>
          <w:u w:color="000000" w:themeColor="text1"/>
          <w:lang w:eastAsia="ar-SA"/>
        </w:rPr>
        <w:t xml:space="preserve"> được sửa đổi, bổ sung bởi</w:t>
      </w:r>
      <w:r w:rsidRPr="00DC48BE">
        <w:rPr>
          <w:u w:color="000000" w:themeColor="text1"/>
          <w:lang w:val="vi-VN" w:eastAsia="ar-SA"/>
        </w:rPr>
        <w:t xml:space="preserve"> </w:t>
      </w:r>
      <w:r w:rsidRPr="00DC48BE">
        <w:rPr>
          <w:u w:color="000000" w:themeColor="text1"/>
          <w:lang w:val="vi-VN" w:eastAsia="vi-VN"/>
        </w:rPr>
        <w:t xml:space="preserve">Nghị định số </w:t>
      </w:r>
      <w:r w:rsidRPr="00DC48BE">
        <w:rPr>
          <w:u w:color="000000" w:themeColor="text1"/>
          <w:lang w:eastAsia="vi-VN"/>
        </w:rPr>
        <w:t>63</w:t>
      </w:r>
      <w:r w:rsidRPr="00DC48BE">
        <w:rPr>
          <w:u w:color="000000" w:themeColor="text1"/>
          <w:lang w:val="vi-VN" w:eastAsia="vi-VN"/>
        </w:rPr>
        <w:t>/202</w:t>
      </w:r>
      <w:r w:rsidRPr="00DC48BE">
        <w:rPr>
          <w:u w:color="000000" w:themeColor="text1"/>
          <w:lang w:eastAsia="vi-VN"/>
        </w:rPr>
        <w:t>5</w:t>
      </w:r>
      <w:r w:rsidRPr="00DC48BE">
        <w:rPr>
          <w:u w:color="000000" w:themeColor="text1"/>
          <w:lang w:val="vi-VN" w:eastAsia="vi-VN"/>
        </w:rPr>
        <w:t>/NĐ-CP ngày 0</w:t>
      </w:r>
      <w:r w:rsidRPr="00DC48BE">
        <w:rPr>
          <w:u w:color="000000" w:themeColor="text1"/>
          <w:lang w:eastAsia="vi-VN"/>
        </w:rPr>
        <w:t xml:space="preserve">5 tháng 3 năm </w:t>
      </w:r>
      <w:r w:rsidRPr="00DC48BE">
        <w:rPr>
          <w:u w:color="000000" w:themeColor="text1"/>
          <w:lang w:val="vi-VN" w:eastAsia="vi-VN"/>
        </w:rPr>
        <w:t>202</w:t>
      </w:r>
      <w:r w:rsidRPr="00DC48BE">
        <w:rPr>
          <w:u w:color="000000" w:themeColor="text1"/>
          <w:lang w:eastAsia="vi-VN"/>
        </w:rPr>
        <w:t>5</w:t>
      </w:r>
      <w:r w:rsidRPr="00DC48BE">
        <w:rPr>
          <w:u w:color="000000" w:themeColor="text1"/>
          <w:lang w:val="vi-VN" w:eastAsia="vi-VN"/>
        </w:rPr>
        <w:t xml:space="preserve"> của Chính phủ</w:t>
      </w:r>
      <w:r w:rsidRPr="00DC48BE">
        <w:rPr>
          <w:u w:color="000000" w:themeColor="text1"/>
          <w:lang w:eastAsia="vi-VN"/>
        </w:rPr>
        <w:t>;</w:t>
      </w:r>
    </w:p>
    <w:p w14:paraId="58A8DFE2" w14:textId="77777777" w:rsidR="001E6291" w:rsidRPr="00DC48BE" w:rsidRDefault="001E6291" w:rsidP="00DC48BE">
      <w:pPr>
        <w:spacing w:before="120"/>
        <w:ind w:firstLine="567"/>
        <w:jc w:val="both"/>
        <w:rPr>
          <w:u w:color="000000" w:themeColor="text1"/>
          <w:lang w:eastAsia="ar-SA"/>
        </w:rPr>
      </w:pPr>
      <w:r w:rsidRPr="00DC48BE">
        <w:rPr>
          <w:u w:color="000000" w:themeColor="text1"/>
          <w:lang w:val="vi-VN" w:eastAsia="ar-SA"/>
        </w:rPr>
        <w:t xml:space="preserve">Căn cứ </w:t>
      </w:r>
      <w:r w:rsidRPr="00DC48BE">
        <w:rPr>
          <w:u w:color="000000" w:themeColor="text1"/>
          <w:lang w:val="vi-VN" w:eastAsia="vi-VN"/>
        </w:rPr>
        <w:t xml:space="preserve">Nghị định số </w:t>
      </w:r>
      <w:r w:rsidRPr="00DC48BE">
        <w:rPr>
          <w:u w:color="000000" w:themeColor="text1"/>
          <w:lang w:eastAsia="vi-VN"/>
        </w:rPr>
        <w:t>105</w:t>
      </w:r>
      <w:r w:rsidRPr="00DC48BE">
        <w:rPr>
          <w:u w:color="000000" w:themeColor="text1"/>
          <w:lang w:val="vi-VN" w:eastAsia="vi-VN"/>
        </w:rPr>
        <w:t>/202</w:t>
      </w:r>
      <w:r w:rsidRPr="00DC48BE">
        <w:rPr>
          <w:u w:color="000000" w:themeColor="text1"/>
          <w:lang w:eastAsia="vi-VN"/>
        </w:rPr>
        <w:t>5</w:t>
      </w:r>
      <w:r w:rsidRPr="00DC48BE">
        <w:rPr>
          <w:u w:color="000000" w:themeColor="text1"/>
          <w:lang w:val="vi-VN" w:eastAsia="vi-VN"/>
        </w:rPr>
        <w:t xml:space="preserve">/NĐ-CP ngày </w:t>
      </w:r>
      <w:r w:rsidRPr="00DC48BE">
        <w:rPr>
          <w:u w:color="000000" w:themeColor="text1"/>
          <w:lang w:eastAsia="vi-VN"/>
        </w:rPr>
        <w:t xml:space="preserve">15 tháng 5 năm </w:t>
      </w:r>
      <w:r w:rsidRPr="00DC48BE">
        <w:rPr>
          <w:u w:color="000000" w:themeColor="text1"/>
          <w:lang w:val="vi-VN" w:eastAsia="vi-VN"/>
        </w:rPr>
        <w:t>202</w:t>
      </w:r>
      <w:r w:rsidRPr="00DC48BE">
        <w:rPr>
          <w:u w:color="000000" w:themeColor="text1"/>
          <w:lang w:eastAsia="vi-VN"/>
        </w:rPr>
        <w:t>5</w:t>
      </w:r>
      <w:r w:rsidRPr="00DC48BE">
        <w:rPr>
          <w:u w:color="000000" w:themeColor="text1"/>
          <w:lang w:val="vi-VN" w:eastAsia="vi-VN"/>
        </w:rPr>
        <w:t xml:space="preserve"> của Chính phủ </w:t>
      </w:r>
      <w:r w:rsidRPr="00DC48BE">
        <w:rPr>
          <w:u w:color="000000" w:themeColor="text1"/>
          <w:lang w:eastAsia="vi-VN"/>
        </w:rPr>
        <w:t>quy định chi tiết một số điều và biện pháp thi hành Luật Phòng cháy, chữa cháy và cứu nạn, cứu hộ</w:t>
      </w:r>
      <w:r w:rsidRPr="00DC48BE">
        <w:rPr>
          <w:u w:color="000000" w:themeColor="text1"/>
          <w:lang w:val="vi-VN" w:eastAsia="ar-SA"/>
        </w:rPr>
        <w:t>;</w:t>
      </w:r>
    </w:p>
    <w:p w14:paraId="61A1B744" w14:textId="77777777" w:rsidR="001E6291" w:rsidRPr="00DC48BE" w:rsidRDefault="001E6291" w:rsidP="00DC48BE">
      <w:pPr>
        <w:spacing w:before="120"/>
        <w:ind w:firstLine="567"/>
        <w:jc w:val="both"/>
        <w:rPr>
          <w:u w:color="000000" w:themeColor="text1"/>
          <w:lang w:val="vi-VN" w:eastAsia="ar-SA"/>
        </w:rPr>
      </w:pPr>
      <w:r w:rsidRPr="00DC48BE">
        <w:rPr>
          <w:u w:color="000000" w:themeColor="text1"/>
          <w:lang w:val="vi-VN" w:eastAsia="ar-SA"/>
        </w:rPr>
        <w:t xml:space="preserve">Căn cứ </w:t>
      </w:r>
      <w:r w:rsidRPr="00DC48BE">
        <w:rPr>
          <w:u w:color="000000" w:themeColor="text1"/>
          <w:lang w:val="vi-VN" w:eastAsia="vi-VN"/>
        </w:rPr>
        <w:t xml:space="preserve">Nghị định số </w:t>
      </w:r>
      <w:r w:rsidRPr="00DC48BE">
        <w:rPr>
          <w:u w:color="000000" w:themeColor="text1"/>
          <w:lang w:eastAsia="vi-VN"/>
        </w:rPr>
        <w:t>53</w:t>
      </w:r>
      <w:r w:rsidRPr="00DC48BE">
        <w:rPr>
          <w:u w:color="000000" w:themeColor="text1"/>
          <w:lang w:val="vi-VN" w:eastAsia="vi-VN"/>
        </w:rPr>
        <w:t>/202</w:t>
      </w:r>
      <w:r w:rsidRPr="00DC48BE">
        <w:rPr>
          <w:u w:color="000000" w:themeColor="text1"/>
          <w:lang w:eastAsia="vi-VN"/>
        </w:rPr>
        <w:t>6</w:t>
      </w:r>
      <w:r w:rsidRPr="00DC48BE">
        <w:rPr>
          <w:u w:color="000000" w:themeColor="text1"/>
          <w:lang w:val="vi-VN" w:eastAsia="vi-VN"/>
        </w:rPr>
        <w:t xml:space="preserve">/NĐ-CP ngày </w:t>
      </w:r>
      <w:r w:rsidRPr="00DC48BE">
        <w:rPr>
          <w:u w:color="000000" w:themeColor="text1"/>
          <w:lang w:eastAsia="vi-VN"/>
        </w:rPr>
        <w:t xml:space="preserve">05 tháng 02 năm </w:t>
      </w:r>
      <w:r w:rsidRPr="00DC48BE">
        <w:rPr>
          <w:u w:color="000000" w:themeColor="text1"/>
          <w:lang w:val="vi-VN" w:eastAsia="vi-VN"/>
        </w:rPr>
        <w:t>202</w:t>
      </w:r>
      <w:r w:rsidRPr="00DC48BE">
        <w:rPr>
          <w:u w:color="000000" w:themeColor="text1"/>
          <w:lang w:eastAsia="vi-VN"/>
        </w:rPr>
        <w:t>6</w:t>
      </w:r>
      <w:r w:rsidRPr="00DC48BE">
        <w:rPr>
          <w:u w:color="000000" w:themeColor="text1"/>
          <w:lang w:val="vi-VN" w:eastAsia="vi-VN"/>
        </w:rPr>
        <w:t xml:space="preserve"> của Chính phủ </w:t>
      </w:r>
      <w:r w:rsidRPr="00DC48BE">
        <w:rPr>
          <w:u w:color="000000" w:themeColor="text1"/>
          <w:lang w:eastAsia="vi-VN"/>
        </w:rPr>
        <w:t>sửa đổi, bổ sung một số điều của các Nghị định trong lĩnh vực đê điều và phòng, chống thiên tai</w:t>
      </w:r>
      <w:r w:rsidRPr="00DC48BE">
        <w:rPr>
          <w:u w:color="000000" w:themeColor="text1"/>
          <w:lang w:val="vi-VN" w:eastAsia="ar-SA"/>
        </w:rPr>
        <w:t>;</w:t>
      </w:r>
    </w:p>
    <w:p w14:paraId="1400A790" w14:textId="77777777" w:rsidR="001E6291" w:rsidRPr="00DC48BE" w:rsidRDefault="001E6291" w:rsidP="00DC48BE">
      <w:pPr>
        <w:pStyle w:val="PreformattedText"/>
        <w:widowControl/>
        <w:spacing w:before="120"/>
        <w:ind w:firstLine="567"/>
        <w:jc w:val="both"/>
        <w:rPr>
          <w:rFonts w:ascii="Times New Roman" w:hAnsi="Times New Roman" w:cs="Times New Roman"/>
          <w:sz w:val="28"/>
          <w:szCs w:val="28"/>
          <w:u w:color="000000" w:themeColor="text1"/>
        </w:rPr>
      </w:pPr>
      <w:r w:rsidRPr="00DC48BE">
        <w:rPr>
          <w:rFonts w:ascii="Times New Roman" w:hAnsi="Times New Roman" w:cs="Times New Roman"/>
          <w:sz w:val="28"/>
          <w:szCs w:val="28"/>
          <w:u w:color="000000" w:themeColor="text1"/>
        </w:rPr>
        <w:t>Căn cứ Quyết định số 23/2023/QĐ-UBND ngày 23 tháng 5 năm 2023 của UBND tỉnh Đồng Nai (cũ) ban hành Quy định nội dung chi và mức chi Quỹ Phòng, chống thiên tai tỉnh Đồng Nai;</w:t>
      </w:r>
    </w:p>
    <w:p w14:paraId="7828FC73" w14:textId="77777777" w:rsidR="001E6291" w:rsidRPr="00DC48BE" w:rsidRDefault="001E6291" w:rsidP="00DC48BE">
      <w:pPr>
        <w:pStyle w:val="PreformattedText"/>
        <w:widowControl/>
        <w:spacing w:before="120"/>
        <w:ind w:firstLine="567"/>
        <w:jc w:val="both"/>
        <w:rPr>
          <w:rFonts w:ascii="Times New Roman" w:hAnsi="Times New Roman" w:cs="Times New Roman"/>
          <w:sz w:val="28"/>
          <w:szCs w:val="28"/>
          <w:u w:color="000000" w:themeColor="text1"/>
        </w:rPr>
      </w:pPr>
      <w:r w:rsidRPr="00DC48BE">
        <w:rPr>
          <w:rFonts w:ascii="Times New Roman" w:hAnsi="Times New Roman" w:cs="Times New Roman"/>
          <w:sz w:val="28"/>
          <w:szCs w:val="28"/>
          <w:u w:color="000000" w:themeColor="text1"/>
        </w:rPr>
        <w:t>Căn cứ Quyết định số 05/2024/QĐ-UBND (ngày 01 tháng 4 năm 2024 của UBND tỉnh Bình Phước (cũ) ban hành Quy định nội dung chi và mức chi từ nguồn Quỹ Phòng, chống thiên tai trên địa bàn tỉnh Bình Phước.</w:t>
      </w:r>
    </w:p>
    <w:p w14:paraId="5769D05F" w14:textId="77777777" w:rsidR="001E6291" w:rsidRPr="00DC48BE" w:rsidRDefault="001E6291" w:rsidP="00DC48BE">
      <w:pPr>
        <w:tabs>
          <w:tab w:val="left" w:pos="567"/>
        </w:tabs>
        <w:spacing w:before="120"/>
        <w:ind w:firstLine="567"/>
        <w:jc w:val="both"/>
        <w:rPr>
          <w:b/>
          <w:u w:color="000000" w:themeColor="text1"/>
        </w:rPr>
      </w:pPr>
      <w:r w:rsidRPr="00DC48BE">
        <w:rPr>
          <w:b/>
          <w:u w:color="000000" w:themeColor="text1"/>
        </w:rPr>
        <w:t>II. MỤC ĐÍCH VÀ YÊU CẦU</w:t>
      </w:r>
    </w:p>
    <w:p w14:paraId="116BAB73" w14:textId="77777777" w:rsidR="001E6291" w:rsidRPr="00DC48BE" w:rsidRDefault="001E6291" w:rsidP="00DC48BE">
      <w:pPr>
        <w:tabs>
          <w:tab w:val="left" w:pos="567"/>
        </w:tabs>
        <w:spacing w:before="120"/>
        <w:ind w:firstLine="567"/>
        <w:jc w:val="both"/>
        <w:rPr>
          <w:b/>
          <w:u w:color="000000" w:themeColor="text1"/>
        </w:rPr>
      </w:pPr>
      <w:r w:rsidRPr="00DC48BE">
        <w:rPr>
          <w:b/>
          <w:u w:color="000000" w:themeColor="text1"/>
        </w:rPr>
        <w:t>1. Mục đích</w:t>
      </w:r>
    </w:p>
    <w:p w14:paraId="6A9D1392"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Huy động sự đóng góp của các cơ quan, tổ chức, đơn vị sự nghiệp của Đảng, nhà nước, tổ chức chính trị - xã hội và hội, các tổ chức kinh tế và cá nhân trên địa bàn thành phố đóng góp vào Quỹ phòng, chống thiên tai của thành phố (sau đây viết tắt là Quỹ PCTT) để phục vụ cứu trợ, hỗ trợ cho công tác phòng, chống, ứng phó và khắc phục hậu quả do thiên tai gây ra trên địa bàn thành phố Đồng Nai.</w:t>
      </w:r>
    </w:p>
    <w:p w14:paraId="2704BC1B" w14:textId="77777777" w:rsidR="001E6291" w:rsidRPr="00DC48BE" w:rsidRDefault="001E6291" w:rsidP="00DC48BE">
      <w:pPr>
        <w:tabs>
          <w:tab w:val="left" w:pos="567"/>
        </w:tabs>
        <w:spacing w:before="120"/>
        <w:ind w:firstLine="567"/>
        <w:jc w:val="both"/>
        <w:rPr>
          <w:b/>
          <w:u w:color="000000" w:themeColor="text1"/>
        </w:rPr>
      </w:pPr>
      <w:r w:rsidRPr="00DC48BE">
        <w:rPr>
          <w:b/>
          <w:u w:color="000000" w:themeColor="text1"/>
        </w:rPr>
        <w:lastRenderedPageBreak/>
        <w:t>2. Yêu cầu</w:t>
      </w:r>
    </w:p>
    <w:p w14:paraId="7BB11925"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a) Việc thu Quỹ PCTT đảm bảo thu đúng, thu đủ theo quy định, tránh lạm thu, chồng chéo, trùng lặp đối tượng thu giữa các cơ quan, đơn vị được giao nhiệm vụ thu Quỹ PCTT.</w:t>
      </w:r>
    </w:p>
    <w:p w14:paraId="541E8944"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b) Việc quản lý và sử dụng nguồn Quỹ PCTT phải đúng mục đích, kịp thời, công khai, minh bạch, công bằng và hiệu quả theo quy định của pháp luật.</w:t>
      </w:r>
    </w:p>
    <w:p w14:paraId="3284D40A" w14:textId="77777777" w:rsidR="001E6291" w:rsidRPr="00DC48BE" w:rsidRDefault="001E6291" w:rsidP="00DC48BE">
      <w:pPr>
        <w:tabs>
          <w:tab w:val="left" w:pos="567"/>
        </w:tabs>
        <w:spacing w:before="120"/>
        <w:ind w:firstLine="567"/>
        <w:jc w:val="both"/>
        <w:rPr>
          <w:b/>
          <w:u w:color="000000" w:themeColor="text1"/>
        </w:rPr>
      </w:pPr>
      <w:r w:rsidRPr="00DC48BE">
        <w:rPr>
          <w:b/>
          <w:u w:color="000000" w:themeColor="text1"/>
        </w:rPr>
        <w:t>III. NỘI DUNG KẾ HOẠCH THU, NỘP QUỸ PHÒNG CHỐNG THIÊN TAI NĂM 2026</w:t>
      </w:r>
    </w:p>
    <w:p w14:paraId="2CC75169" w14:textId="77777777" w:rsidR="001E6291" w:rsidRPr="00DC48BE" w:rsidRDefault="001E6291" w:rsidP="00DC48BE">
      <w:pPr>
        <w:tabs>
          <w:tab w:val="left" w:pos="567"/>
        </w:tabs>
        <w:spacing w:before="120"/>
        <w:ind w:firstLine="567"/>
        <w:jc w:val="both"/>
        <w:rPr>
          <w:b/>
          <w:u w:color="000000" w:themeColor="text1"/>
        </w:rPr>
      </w:pPr>
      <w:r w:rsidRPr="00DC48BE">
        <w:rPr>
          <w:b/>
          <w:u w:color="000000" w:themeColor="text1"/>
        </w:rPr>
        <w:t>1. Kế hoạch thu, nộp</w:t>
      </w:r>
    </w:p>
    <w:p w14:paraId="758AF173" w14:textId="77777777" w:rsidR="001E6291" w:rsidRPr="00DC48BE" w:rsidRDefault="001E6291" w:rsidP="00DC48BE">
      <w:pPr>
        <w:tabs>
          <w:tab w:val="left" w:pos="567"/>
        </w:tabs>
        <w:spacing w:before="120"/>
        <w:ind w:firstLine="567"/>
        <w:jc w:val="both"/>
        <w:rPr>
          <w:bCs/>
          <w:u w:color="000000" w:themeColor="text1"/>
        </w:rPr>
      </w:pPr>
      <w:r w:rsidRPr="00DC48BE">
        <w:rPr>
          <w:bCs/>
          <w:u w:color="000000" w:themeColor="text1"/>
        </w:rPr>
        <w:t>1.1. Đối tượng và mức đóng góp bắt buộc</w:t>
      </w:r>
    </w:p>
    <w:p w14:paraId="6E5DAD7A"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a) Các tổ chức kinh tế trong nước và nước ngoài trên địa bàn tỉnh</w:t>
      </w:r>
    </w:p>
    <w:p w14:paraId="1AD52652"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xml:space="preserve">- </w:t>
      </w:r>
      <w:r w:rsidRPr="00DC48BE">
        <w:rPr>
          <w:bCs/>
          <w:u w:color="000000" w:themeColor="text1"/>
        </w:rPr>
        <w:t xml:space="preserve">Theo khoản 1 Điều 12 </w:t>
      </w:r>
      <w:r w:rsidRPr="00DC48BE">
        <w:rPr>
          <w:bCs/>
          <w:u w:color="000000" w:themeColor="text1"/>
          <w:lang w:val="vi-VN" w:eastAsia="vi-VN"/>
        </w:rPr>
        <w:t>Nghị định số 78/2021/NĐ-CP ngày 01</w:t>
      </w:r>
      <w:r w:rsidRPr="00DC48BE">
        <w:rPr>
          <w:bCs/>
          <w:u w:color="000000" w:themeColor="text1"/>
          <w:lang w:eastAsia="vi-VN"/>
        </w:rPr>
        <w:t xml:space="preserve"> tháng </w:t>
      </w:r>
      <w:r w:rsidRPr="00DC48BE">
        <w:rPr>
          <w:bCs/>
          <w:u w:color="000000" w:themeColor="text1"/>
          <w:lang w:val="vi-VN" w:eastAsia="vi-VN"/>
        </w:rPr>
        <w:t>8</w:t>
      </w:r>
      <w:r w:rsidRPr="00DC48BE">
        <w:rPr>
          <w:bCs/>
          <w:u w:color="000000" w:themeColor="text1"/>
          <w:lang w:eastAsia="vi-VN"/>
        </w:rPr>
        <w:t xml:space="preserve"> năm </w:t>
      </w:r>
      <w:r w:rsidRPr="00DC48BE">
        <w:rPr>
          <w:bCs/>
          <w:u w:color="000000" w:themeColor="text1"/>
          <w:lang w:val="vi-VN" w:eastAsia="vi-VN"/>
        </w:rPr>
        <w:t>2021</w:t>
      </w:r>
      <w:r w:rsidRPr="00DC48BE">
        <w:rPr>
          <w:bCs/>
          <w:u w:color="000000" w:themeColor="text1"/>
          <w:lang w:eastAsia="vi-VN"/>
        </w:rPr>
        <w:t xml:space="preserve"> </w:t>
      </w:r>
      <w:r w:rsidRPr="00DC48BE">
        <w:rPr>
          <w:u w:color="000000" w:themeColor="text1"/>
          <w:lang w:val="vi-VN" w:eastAsia="vi-VN"/>
        </w:rPr>
        <w:t xml:space="preserve">của Chính phủ về thành lập và quản lý Quỹ </w:t>
      </w:r>
      <w:r w:rsidRPr="00DC48BE">
        <w:rPr>
          <w:u w:color="000000" w:themeColor="text1"/>
          <w:lang w:eastAsia="vi-VN"/>
        </w:rPr>
        <w:t>PCTT</w:t>
      </w:r>
      <w:r w:rsidRPr="00DC48BE">
        <w:rPr>
          <w:u w:color="000000" w:themeColor="text1"/>
        </w:rPr>
        <w:t xml:space="preserve"> </w:t>
      </w:r>
      <w:r w:rsidRPr="00DC48BE">
        <w:rPr>
          <w:bCs/>
          <w:u w:color="000000" w:themeColor="text1"/>
        </w:rPr>
        <w:t xml:space="preserve">quy định: </w:t>
      </w:r>
      <w:r w:rsidRPr="00DC48BE">
        <w:rPr>
          <w:u w:color="000000" w:themeColor="text1"/>
        </w:rPr>
        <w:t>Mức đóng góp bắt buộc từ c</w:t>
      </w:r>
      <w:r w:rsidRPr="00DC48BE">
        <w:rPr>
          <w:u w:color="000000" w:themeColor="text1"/>
          <w:lang w:val="vi-VN"/>
        </w:rPr>
        <w:t>ác tổ chức kinh t</w:t>
      </w:r>
      <w:r w:rsidRPr="00DC48BE">
        <w:rPr>
          <w:u w:color="000000" w:themeColor="text1"/>
          <w:lang w:val="en-GB"/>
        </w:rPr>
        <w:t>ế</w:t>
      </w:r>
      <w:r w:rsidRPr="00DC48BE">
        <w:rPr>
          <w:u w:color="000000" w:themeColor="text1"/>
        </w:rPr>
        <w:t xml:space="preserve"> </w:t>
      </w:r>
      <w:r w:rsidRPr="00DC48BE">
        <w:rPr>
          <w:u w:color="000000" w:themeColor="text1"/>
          <w:lang w:val="vi-VN"/>
        </w:rPr>
        <w:t xml:space="preserve">trong nước và nước ngoài trên địa bàn </w:t>
      </w:r>
      <w:r w:rsidRPr="00DC48BE">
        <w:rPr>
          <w:u w:color="000000" w:themeColor="text1"/>
        </w:rPr>
        <w:t xml:space="preserve">thành phố </w:t>
      </w:r>
      <w:r w:rsidRPr="00DC48BE">
        <w:rPr>
          <w:u w:color="000000" w:themeColor="text1"/>
          <w:lang w:val="vi-VN"/>
        </w:rPr>
        <w:t>một năm là 0,02% trên tổng giá trị tài sản hiện có theo báo cáo tài chính lập ngày 31 tháng 12 hàng năm của t</w:t>
      </w:r>
      <w:r w:rsidRPr="00DC48BE">
        <w:rPr>
          <w:u w:color="000000" w:themeColor="text1"/>
          <w:lang w:val="en-GB"/>
        </w:rPr>
        <w:t xml:space="preserve">ổ </w:t>
      </w:r>
      <w:r w:rsidRPr="00DC48BE">
        <w:rPr>
          <w:u w:color="000000" w:themeColor="text1"/>
          <w:lang w:val="vi-VN"/>
        </w:rPr>
        <w:t>chức báo cáo cơ quan Thuế nhưng tối thiểu 500 nghìn đ</w:t>
      </w:r>
      <w:r w:rsidRPr="00DC48BE">
        <w:rPr>
          <w:u w:color="000000" w:themeColor="text1"/>
          <w:lang w:val="en-GB"/>
        </w:rPr>
        <w:t>ồ</w:t>
      </w:r>
      <w:r w:rsidRPr="00DC48BE">
        <w:rPr>
          <w:u w:color="000000" w:themeColor="text1"/>
          <w:lang w:val="vi-VN"/>
        </w:rPr>
        <w:t>ng, tối đa 100 triệu đồng và được hạch toán vào chi phí hoạt động sản xuất kinh doanh của tổ chức</w:t>
      </w:r>
      <w:r w:rsidRPr="00DC48BE">
        <w:rPr>
          <w:u w:color="000000" w:themeColor="text1"/>
        </w:rPr>
        <w:t>.</w:t>
      </w:r>
    </w:p>
    <w:p w14:paraId="7E2BDB25"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Hình thức thu:</w:t>
      </w:r>
    </w:p>
    <w:p w14:paraId="738325F4"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xml:space="preserve">+ Thủ trưởng các tổ chức kinh tế trong nước và nước ngoài trên địa bàn thành phố do Văn phòng Thuế thành phố Đồng Nai quản lý thuế thực hiện nộp Quỹ PCTT bằng hình thức chuyển khoản số tiền phải nộp vào tài khoản của Quỹ Nông nghiệp và Môi trường thành phố Đồng Nai mở tại Kho bạc nhà nước hoặc tại Ngân hành thương mại. </w:t>
      </w:r>
    </w:p>
    <w:p w14:paraId="09540A3D"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Thủ trưởng các tổ chức kinh tế trong nước và nước ngoài trên địa bàn thành phố do Thuế cơ sở thuộc Thuế thành phố Đồng Nai quản lý thuế (không thuộc đối tượng nộp về Quỹ Nông nghiệp và Môi trường thành phố Đồng Nai nêu trên) thực hiện nộp Quỹ PCTT bằng hình thức chuyển khoản số tiền phải nộp vào tài khoản thu Quỹ PCTT của Ủy ban nhân dân xã, phường.</w:t>
      </w:r>
    </w:p>
    <w:p w14:paraId="78197EBA"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b) Công dân Việt Nam</w:t>
      </w:r>
    </w:p>
    <w:p w14:paraId="051FAB19"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C</w:t>
      </w:r>
      <w:r w:rsidRPr="00DC48BE">
        <w:rPr>
          <w:u w:color="000000" w:themeColor="text1"/>
          <w:lang w:val="vi-VN"/>
        </w:rPr>
        <w:t xml:space="preserve">ông dân Việt Nam đủ 18 tuổi đến tuổi nghỉ hưu theo quy định của pháp luật </w:t>
      </w:r>
      <w:r w:rsidRPr="00DC48BE">
        <w:rPr>
          <w:u w:color="000000" w:themeColor="text1"/>
        </w:rPr>
        <w:t xml:space="preserve">trên địa bàn thành phố </w:t>
      </w:r>
      <w:r w:rsidRPr="00DC48BE">
        <w:rPr>
          <w:u w:color="000000" w:themeColor="text1"/>
          <w:lang w:val="vi-VN"/>
        </w:rPr>
        <w:t xml:space="preserve">đóng </w:t>
      </w:r>
      <w:r w:rsidRPr="00DC48BE">
        <w:rPr>
          <w:u w:color="000000" w:themeColor="text1"/>
        </w:rPr>
        <w:t>góp vào Quỹ phòng, chống thiên tai một lần cho năm 2026, cụ thể như sau:</w:t>
      </w:r>
    </w:p>
    <w:p w14:paraId="2AF38592"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xml:space="preserve">- Mức đóng góp bắt buộc </w:t>
      </w:r>
      <w:r w:rsidRPr="00DC48BE">
        <w:rPr>
          <w:bCs/>
          <w:u w:color="000000" w:themeColor="text1"/>
        </w:rPr>
        <w:t xml:space="preserve">theo khoản 3 Điều 12 </w:t>
      </w:r>
      <w:r w:rsidRPr="00DC48BE">
        <w:rPr>
          <w:bCs/>
          <w:u w:color="000000" w:themeColor="text1"/>
          <w:lang w:val="vi-VN" w:eastAsia="vi-VN"/>
        </w:rPr>
        <w:t xml:space="preserve">Nghị định số 78/2021/NĐ-CP </w:t>
      </w:r>
      <w:r w:rsidRPr="00DC48BE">
        <w:rPr>
          <w:u w:color="000000" w:themeColor="text1"/>
          <w:lang w:eastAsia="vi-VN"/>
        </w:rPr>
        <w:t xml:space="preserve">được sửa đổi bổ sung bởi khoản 7 Điều 1 Nghị định số 63/2025/NĐ-CP và Điều 16 Nghị định số 53/2026/NĐ-CP quy định: </w:t>
      </w:r>
    </w:p>
    <w:p w14:paraId="5B580150"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xml:space="preserve">+ </w:t>
      </w:r>
      <w:r w:rsidRPr="00DC48BE">
        <w:rPr>
          <w:u w:color="000000" w:themeColor="text1"/>
          <w:lang w:val="vi-VN"/>
        </w:rPr>
        <w:t>Cán bộ, công chức, viên chức, người hư</w:t>
      </w:r>
      <w:r w:rsidRPr="00DC48BE">
        <w:rPr>
          <w:u w:color="000000" w:themeColor="text1"/>
          <w:lang w:val="en-GB"/>
        </w:rPr>
        <w:t>ở</w:t>
      </w:r>
      <w:r w:rsidRPr="00DC48BE">
        <w:rPr>
          <w:u w:color="000000" w:themeColor="text1"/>
          <w:lang w:val="vi-VN"/>
        </w:rPr>
        <w:t xml:space="preserve">ng lương, phụ cấp và người lao động làm việc trong các cơ quan, tổ chức, đơn vị sự nghiệp của Đảng, Nhà nước, </w:t>
      </w:r>
      <w:r w:rsidRPr="00DC48BE">
        <w:rPr>
          <w:u w:color="000000" w:themeColor="text1"/>
        </w:rPr>
        <w:t>Mặt trận Tổ quốc Việt Nam</w:t>
      </w:r>
      <w:r w:rsidRPr="00DC48BE">
        <w:rPr>
          <w:u w:color="000000" w:themeColor="text1"/>
          <w:lang w:val="vi-VN"/>
        </w:rPr>
        <w:t xml:space="preserve"> được ngân sách nhà nước hỗ trợ kinh phí</w:t>
      </w:r>
      <w:r w:rsidRPr="00DC48BE">
        <w:rPr>
          <w:u w:color="000000" w:themeColor="text1"/>
        </w:rPr>
        <w:t xml:space="preserve"> hoạt động</w:t>
      </w:r>
      <w:r w:rsidRPr="00DC48BE">
        <w:rPr>
          <w:u w:color="000000" w:themeColor="text1"/>
          <w:lang w:val="vi-VN"/>
        </w:rPr>
        <w:t xml:space="preserve"> </w:t>
      </w:r>
      <w:r w:rsidRPr="00DC48BE">
        <w:rPr>
          <w:u w:color="000000" w:themeColor="text1"/>
        </w:rPr>
        <w:t xml:space="preserve">ở cấp tỉnh, cấp xã </w:t>
      </w:r>
      <w:r w:rsidRPr="00DC48BE">
        <w:rPr>
          <w:u w:color="000000" w:themeColor="text1"/>
          <w:lang w:val="vi-VN"/>
        </w:rPr>
        <w:t xml:space="preserve">và lực lượng vũ trang </w:t>
      </w:r>
      <w:r w:rsidRPr="00DC48BE">
        <w:rPr>
          <w:u w:color="000000" w:themeColor="text1"/>
        </w:rPr>
        <w:t xml:space="preserve">(sau đây viết tắt là các cơ quan, đơn vị) </w:t>
      </w:r>
      <w:r w:rsidRPr="00DC48BE">
        <w:rPr>
          <w:u w:color="000000" w:themeColor="text1"/>
          <w:lang w:val="vi-VN"/>
        </w:rPr>
        <w:t xml:space="preserve">đóng một phần hai </w:t>
      </w:r>
      <w:r w:rsidRPr="00DC48BE">
        <w:rPr>
          <w:u w:color="000000" w:themeColor="text1"/>
        </w:rPr>
        <w:t xml:space="preserve">(1/2) của </w:t>
      </w:r>
      <w:r w:rsidRPr="00DC48BE">
        <w:rPr>
          <w:u w:color="000000" w:themeColor="text1"/>
          <w:lang w:val="vi-VN"/>
        </w:rPr>
        <w:t>mức lương cơ sở chia cho số ngày làm việc trong tháng</w:t>
      </w:r>
      <w:r w:rsidRPr="00DC48BE">
        <w:rPr>
          <w:u w:color="000000" w:themeColor="text1"/>
        </w:rPr>
        <w:t>.</w:t>
      </w:r>
    </w:p>
    <w:p w14:paraId="5A373AA5"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lastRenderedPageBreak/>
        <w:t xml:space="preserve">+ </w:t>
      </w:r>
      <w:r w:rsidRPr="00DC48BE">
        <w:rPr>
          <w:u w:color="000000" w:themeColor="text1"/>
          <w:lang w:val="vi-VN"/>
        </w:rPr>
        <w:t xml:space="preserve">Người lao động làm việc theo hợp đồng lao động </w:t>
      </w:r>
      <w:r w:rsidRPr="00DC48BE">
        <w:rPr>
          <w:u w:color="000000" w:themeColor="text1"/>
          <w:lang w:val="en-GB"/>
        </w:rPr>
        <w:t>trong các doanh nghiệp</w:t>
      </w:r>
      <w:r w:rsidRPr="00DC48BE">
        <w:rPr>
          <w:u w:color="000000" w:themeColor="text1"/>
          <w:lang w:val="vi-VN"/>
        </w:rPr>
        <w:t xml:space="preserve"> đóng một phần hai </w:t>
      </w:r>
      <w:r w:rsidRPr="00DC48BE">
        <w:rPr>
          <w:u w:color="000000" w:themeColor="text1"/>
        </w:rPr>
        <w:t xml:space="preserve">(1/2) </w:t>
      </w:r>
      <w:r w:rsidRPr="00DC48BE">
        <w:rPr>
          <w:u w:color="000000" w:themeColor="text1"/>
          <w:lang w:val="vi-VN"/>
        </w:rPr>
        <w:t>của mức lương tối thiểu vùng chia cho s</w:t>
      </w:r>
      <w:r w:rsidRPr="00DC48BE">
        <w:rPr>
          <w:u w:color="000000" w:themeColor="text1"/>
          <w:lang w:val="en-GB"/>
        </w:rPr>
        <w:t xml:space="preserve">ố ngày làm </w:t>
      </w:r>
      <w:r w:rsidRPr="00DC48BE">
        <w:rPr>
          <w:u w:color="000000" w:themeColor="text1"/>
          <w:lang w:val="vi-VN"/>
        </w:rPr>
        <w:t>việc trong tháng theo hợp đồng lao động. Người lao động giao kết nhiều hợp đồng với nhiều doanh nghiệp chỉ phải đóng 01 lần theo 01 hợp đồng lao động có thời gian dài nhất</w:t>
      </w:r>
      <w:r w:rsidRPr="00DC48BE">
        <w:rPr>
          <w:u w:color="000000" w:themeColor="text1"/>
          <w:lang w:val="vi-VN" w:eastAsia="vi-VN"/>
        </w:rPr>
        <w:t>.</w:t>
      </w:r>
      <w:r w:rsidRPr="00DC48BE">
        <w:rPr>
          <w:u w:color="000000" w:themeColor="text1"/>
        </w:rPr>
        <w:t xml:space="preserve"> </w:t>
      </w:r>
    </w:p>
    <w:p w14:paraId="13D1AAF4"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Người lao động khác, ngoài các đối tượng đã nêu trên, đóng 10.000 đồng/người/năm.</w:t>
      </w:r>
    </w:p>
    <w:p w14:paraId="6D981267" w14:textId="77777777" w:rsidR="001E6291" w:rsidRPr="00DC48BE" w:rsidRDefault="001E6291" w:rsidP="00DC48BE">
      <w:pPr>
        <w:tabs>
          <w:tab w:val="left" w:pos="567"/>
          <w:tab w:val="left" w:pos="3431"/>
        </w:tabs>
        <w:spacing w:before="120"/>
        <w:ind w:firstLine="567"/>
        <w:jc w:val="both"/>
        <w:rPr>
          <w:u w:color="000000" w:themeColor="text1"/>
        </w:rPr>
      </w:pPr>
      <w:r w:rsidRPr="00DC48BE">
        <w:rPr>
          <w:u w:color="000000" w:themeColor="text1"/>
        </w:rPr>
        <w:t>- Hình thức thu:</w:t>
      </w:r>
      <w:r w:rsidRPr="00DC48BE">
        <w:rPr>
          <w:u w:color="000000" w:themeColor="text1"/>
        </w:rPr>
        <w:tab/>
      </w:r>
    </w:p>
    <w:p w14:paraId="7E06E95B"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Thủ trưởng các cơ quan, đơn vị cấp thành phố; Thủ trưởng các đơn vị lực lượng vũ trang; Thủ trưởng các cơ quan, đơn vị đóng chân trên địa bàn thành phố và các tổ chức kinh tế trong nước và nước ngoài (do Văn phòng Thuế thành phố Đồng Nai quản lý thuế) trên địa bàn thành phố có trách nhiệm thu khoản tiền đóng góp Quỹ PCTT năm 2026 của cán bộ, công chức, viên chức, người lao động thuộc phạm vi quản lý theo quy định và chuyển vào tài khoản của Quỹ Nông nghiệp và Môi trường thành phố Đồng Nai mở tại Kho bạc nhà nước hoặc tại Ngân hành thương mại.</w:t>
      </w:r>
    </w:p>
    <w:p w14:paraId="6A3356A5"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Ủy ban nhân dân các xã, phường; thủ trưởng các cơ quan, đơn vị thuộc Ủy ban nhân dân các xã, phường; các tổ chức kinh tế trong nước và nước ngoài (do Thuế cơ sở thuộc Thuế thành phố Đồng Nai quản lý thuế) trên địa bàn các xã, phường tổ chức thu tiền đóng góp Quỹ PCTT năm 2026 của cán bộ, công chức, viên chức, người lao động thuộc phạm vi quản lý theo mức quy định và chuyển vào tài khoản thu Quỹ PCTT của Ủy ban nhân dân các xã, phường.</w:t>
      </w:r>
    </w:p>
    <w:p w14:paraId="4E8FEB41"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xml:space="preserve">+ Ủy ban nhân dân các xã, phường tổ chức thu Quỹ PCTT của các đối tượng lao động khác trên địa bàn theo. Việc thu bằng tiền mặt phải có chứng từ theo hướng dẫn của Bộ Tài chính.  </w:t>
      </w:r>
    </w:p>
    <w:p w14:paraId="02410B5D"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1.2. Đóng góp, tài trợ, hỗ trợ tự nguyện</w:t>
      </w:r>
    </w:p>
    <w:p w14:paraId="145D8DBC"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xml:space="preserve">Khuyến khích các tổ chức, cá nhân (bao gồm tổ chức, cá nhân nước ngoài, tổ chức quốc tế đang sinh sống, hoạt động hoặc tham gia phòng, chống thiên tai tại thành phố Đồng Nai) tham gia đóng góp, tài trợ, hỗ trợ tự nguyện cho Quỹ PCTT. </w:t>
      </w:r>
    </w:p>
    <w:p w14:paraId="64131973"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Khoản đóng góp tự nguyện được tính vào chi phí giảm trừ khi xác định thu nhập chịu thuế thu nhập doanh nghiệp theo quy định.</w:t>
      </w:r>
    </w:p>
    <w:p w14:paraId="4BC42B71"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Hình thức nộp: Số tiền đ</w:t>
      </w:r>
      <w:r w:rsidRPr="00DC48BE">
        <w:rPr>
          <w:bCs/>
          <w:u w:color="000000" w:themeColor="text1"/>
        </w:rPr>
        <w:t>óng góp, tài trợ, hỗ trợ tự nguyện c</w:t>
      </w:r>
      <w:r w:rsidRPr="00DC48BE">
        <w:rPr>
          <w:u w:color="000000" w:themeColor="text1"/>
        </w:rPr>
        <w:t>huyển vào tài khoản thu Quỹ PCTT của Quỹ Nông nghiệp và Môi trường thành phố Đồng Nai hoặc của Ủy ban nhân dân các xã, phường.</w:t>
      </w:r>
    </w:p>
    <w:p w14:paraId="3FC35FA6"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xml:space="preserve">1.3. Các trường hợp được miễn, giảm, tạm hoãn đóng góp Quỹ năm 2026 </w:t>
      </w:r>
    </w:p>
    <w:p w14:paraId="453935BA"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xml:space="preserve">- Các đối tượng được miễn, giảm, tạm hoãn đóng góp Quỹ PCTT: Thực hiện theo quy định tại Điều 13 </w:t>
      </w:r>
      <w:r w:rsidRPr="00DC48BE">
        <w:rPr>
          <w:u w:color="000000" w:themeColor="text1"/>
          <w:lang w:val="vi-VN" w:eastAsia="vi-VN"/>
        </w:rPr>
        <w:t xml:space="preserve">Nghị định số 78/2021/NĐ-CP </w:t>
      </w:r>
      <w:r w:rsidRPr="00DC48BE">
        <w:rPr>
          <w:u w:color="000000" w:themeColor="text1"/>
          <w:lang w:eastAsia="vi-VN"/>
        </w:rPr>
        <w:t>được sửa đổi, bổ sung bởi khoản 8 Điều 1 Nghị định số 63/2025/NĐ-CP.</w:t>
      </w:r>
    </w:p>
    <w:p w14:paraId="3ECEF2EB"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xml:space="preserve">- Thẩm quyền quyết định miễn, giảm, tạm hoãn đóng góp Quỹ PCTT: Thực hiện theo quy định tại Điều 14 </w:t>
      </w:r>
      <w:r w:rsidRPr="00DC48BE">
        <w:rPr>
          <w:u w:color="000000" w:themeColor="text1"/>
          <w:lang w:val="vi-VN" w:eastAsia="vi-VN"/>
        </w:rPr>
        <w:t xml:space="preserve">Nghị định số 78/2021/NĐ-CP </w:t>
      </w:r>
      <w:r w:rsidRPr="00DC48BE">
        <w:rPr>
          <w:u w:color="000000" w:themeColor="text1"/>
          <w:lang w:eastAsia="vi-VN"/>
        </w:rPr>
        <w:t>được sửa đổi, bổ sung bởi Điều 18 và Điều 19 Mục 6 Nghị định số 131/2025/NĐ-CP và khoản 5, khoản 6 Điều 22 Nghị định số 53/2026/NĐ-CP.</w:t>
      </w:r>
    </w:p>
    <w:p w14:paraId="2449ECC0" w14:textId="77777777" w:rsidR="001E6291" w:rsidRPr="00DC48BE" w:rsidRDefault="001E6291" w:rsidP="00DC48BE">
      <w:pPr>
        <w:tabs>
          <w:tab w:val="left" w:pos="567"/>
        </w:tabs>
        <w:spacing w:before="120"/>
        <w:ind w:firstLine="567"/>
        <w:jc w:val="both"/>
        <w:rPr>
          <w:bCs/>
          <w:u w:color="000000" w:themeColor="text1"/>
        </w:rPr>
      </w:pPr>
      <w:r w:rsidRPr="00DC48BE">
        <w:rPr>
          <w:bCs/>
          <w:u w:color="000000" w:themeColor="text1"/>
        </w:rPr>
        <w:lastRenderedPageBreak/>
        <w:t xml:space="preserve">1.4. Tổng số kinh phí dự kiến thu trong năm 2026 là: </w:t>
      </w:r>
      <w:bookmarkStart w:id="1" w:name="_Hlk100648514"/>
      <w:bookmarkStart w:id="2" w:name="_Hlk134113464"/>
      <w:r w:rsidRPr="00DC48BE">
        <w:rPr>
          <w:bCs/>
          <w:u w:color="000000" w:themeColor="text1"/>
        </w:rPr>
        <w:t>78.839.769.376 đồng</w:t>
      </w:r>
      <w:bookmarkEnd w:id="1"/>
      <w:bookmarkEnd w:id="2"/>
      <w:r w:rsidRPr="00DC48BE">
        <w:rPr>
          <w:bCs/>
          <w:u w:color="000000" w:themeColor="text1"/>
        </w:rPr>
        <w:t xml:space="preserve">. </w:t>
      </w:r>
    </w:p>
    <w:p w14:paraId="430C5140" w14:textId="77777777" w:rsidR="001E6291" w:rsidRPr="00DC48BE" w:rsidRDefault="001E6291" w:rsidP="00DC48BE">
      <w:pPr>
        <w:tabs>
          <w:tab w:val="left" w:pos="567"/>
        </w:tabs>
        <w:spacing w:before="120"/>
        <w:ind w:firstLine="567"/>
        <w:jc w:val="both"/>
        <w:rPr>
          <w:bCs/>
          <w:u w:color="000000" w:themeColor="text1"/>
        </w:rPr>
      </w:pPr>
      <w:r w:rsidRPr="00DC48BE">
        <w:rPr>
          <w:bCs/>
          <w:u w:color="000000" w:themeColor="text1"/>
        </w:rPr>
        <w:t>Trong đó:</w:t>
      </w:r>
    </w:p>
    <w:p w14:paraId="4A95D360" w14:textId="77777777" w:rsidR="001E6291" w:rsidRPr="00DC48BE" w:rsidRDefault="001E6291" w:rsidP="00DC48BE">
      <w:pPr>
        <w:tabs>
          <w:tab w:val="left" w:pos="567"/>
        </w:tabs>
        <w:spacing w:before="120"/>
        <w:ind w:firstLine="567"/>
        <w:jc w:val="both"/>
        <w:rPr>
          <w:bCs/>
          <w:u w:color="000000" w:themeColor="text1"/>
        </w:rPr>
      </w:pPr>
      <w:r w:rsidRPr="00DC48BE">
        <w:rPr>
          <w:bCs/>
          <w:u w:color="000000" w:themeColor="text1"/>
        </w:rPr>
        <w:t>- Quỹ Nông nghiệp và Môi trường thành phố: 62.447.621.000 đồng.</w:t>
      </w:r>
    </w:p>
    <w:p w14:paraId="70DADC85" w14:textId="77777777" w:rsidR="001E6291" w:rsidRPr="00DC48BE" w:rsidRDefault="001E6291" w:rsidP="00DC48BE">
      <w:pPr>
        <w:tabs>
          <w:tab w:val="left" w:pos="567"/>
        </w:tabs>
        <w:spacing w:before="120"/>
        <w:ind w:firstLine="567"/>
        <w:jc w:val="both"/>
        <w:rPr>
          <w:i/>
          <w:u w:color="000000" w:themeColor="text1"/>
        </w:rPr>
      </w:pPr>
      <w:r w:rsidRPr="00DC48BE">
        <w:rPr>
          <w:bCs/>
          <w:u w:color="000000" w:themeColor="text1"/>
        </w:rPr>
        <w:t xml:space="preserve">- </w:t>
      </w:r>
      <w:r w:rsidRPr="00DC48BE">
        <w:rPr>
          <w:u w:color="000000" w:themeColor="text1"/>
        </w:rPr>
        <w:t>Ủy ban nhân dân</w:t>
      </w:r>
      <w:r w:rsidRPr="00DC48BE">
        <w:rPr>
          <w:bCs/>
          <w:u w:color="000000" w:themeColor="text1"/>
        </w:rPr>
        <w:t xml:space="preserve"> các xã, phường:</w:t>
      </w:r>
      <w:bookmarkStart w:id="3" w:name="_Hlk100649258"/>
      <w:r w:rsidRPr="00DC48BE">
        <w:rPr>
          <w:bCs/>
          <w:u w:color="000000" w:themeColor="text1"/>
        </w:rPr>
        <w:t xml:space="preserve"> 16.392.148.376 đồng</w:t>
      </w:r>
      <w:bookmarkEnd w:id="3"/>
      <w:r w:rsidRPr="00DC48BE">
        <w:rPr>
          <w:bCs/>
          <w:u w:color="000000" w:themeColor="text1"/>
        </w:rPr>
        <w:t>.</w:t>
      </w:r>
    </w:p>
    <w:p w14:paraId="174AC192" w14:textId="77777777" w:rsidR="001E6291" w:rsidRPr="00DC48BE" w:rsidRDefault="001E6291" w:rsidP="00DC48BE">
      <w:pPr>
        <w:tabs>
          <w:tab w:val="left" w:pos="567"/>
        </w:tabs>
        <w:spacing w:before="120"/>
        <w:ind w:firstLine="567"/>
        <w:jc w:val="both"/>
        <w:rPr>
          <w:bCs/>
          <w:u w:color="000000" w:themeColor="text1"/>
        </w:rPr>
      </w:pPr>
      <w:r w:rsidRPr="00DC48BE">
        <w:rPr>
          <w:bCs/>
          <w:u w:color="000000" w:themeColor="text1"/>
        </w:rPr>
        <w:t>1.5. Thời hạn thu, nộp và tài khoản nộp Quỹ PCTT năm 2026</w:t>
      </w:r>
    </w:p>
    <w:p w14:paraId="29F0BD35"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Đối với cá nhân: Nộp một lần trước ngày 31/7/2026.</w:t>
      </w:r>
    </w:p>
    <w:p w14:paraId="13975274"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Đối với tổ chức kinh tế trong nước và nước ngoài trên địa bàn tỉnh: Nộp tối thiểu 50% số phải nộp trước ngày 31/07/2026, số còn lại nộp trước ngày 30/11/2026.</w:t>
      </w:r>
    </w:p>
    <w:p w14:paraId="2F42E876" w14:textId="77777777" w:rsidR="001E6291" w:rsidRPr="00DC48BE" w:rsidRDefault="001E6291" w:rsidP="00DC48BE">
      <w:pPr>
        <w:tabs>
          <w:tab w:val="left" w:pos="567"/>
        </w:tabs>
        <w:spacing w:before="120"/>
        <w:ind w:firstLine="567"/>
        <w:jc w:val="both"/>
        <w:rPr>
          <w:b/>
          <w:u w:color="000000" w:themeColor="text1"/>
        </w:rPr>
      </w:pPr>
      <w:r w:rsidRPr="00DC48BE">
        <w:rPr>
          <w:b/>
          <w:u w:color="000000" w:themeColor="text1"/>
        </w:rPr>
        <w:t xml:space="preserve">- Tài khoản nộp Quỹ phòng, chống thiên tai cấp tỉnh:  </w:t>
      </w:r>
    </w:p>
    <w:p w14:paraId="34DCB2D0" w14:textId="77777777" w:rsidR="001E6291" w:rsidRPr="00DC48BE" w:rsidRDefault="001E6291" w:rsidP="00DC48BE">
      <w:pPr>
        <w:tabs>
          <w:tab w:val="left" w:pos="567"/>
        </w:tabs>
        <w:spacing w:before="120"/>
        <w:ind w:firstLine="567"/>
        <w:jc w:val="both"/>
        <w:rPr>
          <w:bCs/>
          <w:u w:color="000000" w:themeColor="text1"/>
        </w:rPr>
      </w:pPr>
      <w:r w:rsidRPr="00DC48BE">
        <w:rPr>
          <w:bCs/>
          <w:u w:color="000000" w:themeColor="text1"/>
        </w:rPr>
        <w:t>+ Tên tài khoản: Quỹ Nông nghiệp và Môi trường thành phố Đồng Nai.</w:t>
      </w:r>
    </w:p>
    <w:p w14:paraId="11C49508" w14:textId="77777777" w:rsidR="001E6291" w:rsidRPr="00DC48BE" w:rsidRDefault="001E6291" w:rsidP="00DC48BE">
      <w:pPr>
        <w:tabs>
          <w:tab w:val="left" w:pos="567"/>
        </w:tabs>
        <w:spacing w:before="120"/>
        <w:ind w:firstLine="567"/>
        <w:jc w:val="both"/>
        <w:rPr>
          <w:bCs/>
          <w:u w:color="000000" w:themeColor="text1"/>
        </w:rPr>
      </w:pPr>
      <w:r w:rsidRPr="00DC48BE">
        <w:rPr>
          <w:bCs/>
          <w:u w:color="000000" w:themeColor="text1"/>
        </w:rPr>
        <w:t xml:space="preserve">+ Số tài khoản: 3761.0.1151936.91049. </w:t>
      </w:r>
    </w:p>
    <w:p w14:paraId="3D96019D" w14:textId="77777777" w:rsidR="001E6291" w:rsidRPr="00DC48BE" w:rsidRDefault="001E6291" w:rsidP="00DC48BE">
      <w:pPr>
        <w:tabs>
          <w:tab w:val="left" w:pos="567"/>
        </w:tabs>
        <w:spacing w:before="120"/>
        <w:ind w:firstLine="567"/>
        <w:jc w:val="both"/>
        <w:rPr>
          <w:bCs/>
          <w:u w:color="000000" w:themeColor="text1"/>
        </w:rPr>
      </w:pPr>
      <w:r w:rsidRPr="00DC48BE">
        <w:rPr>
          <w:bCs/>
          <w:u w:color="000000" w:themeColor="text1"/>
        </w:rPr>
        <w:t>+ Nơi mở tài khoản: Kho bạc Nhà nước Khu vực XVII.</w:t>
      </w:r>
    </w:p>
    <w:p w14:paraId="3EC8B63B" w14:textId="77777777" w:rsidR="001E6291" w:rsidRPr="00DC48BE" w:rsidRDefault="001E6291" w:rsidP="00DC48BE">
      <w:pPr>
        <w:tabs>
          <w:tab w:val="left" w:pos="567"/>
        </w:tabs>
        <w:spacing w:before="120"/>
        <w:ind w:firstLine="567"/>
        <w:jc w:val="both"/>
        <w:rPr>
          <w:bCs/>
          <w:u w:color="000000" w:themeColor="text1"/>
        </w:rPr>
      </w:pPr>
      <w:r w:rsidRPr="00DC48BE">
        <w:rPr>
          <w:bCs/>
          <w:u w:color="000000" w:themeColor="text1"/>
        </w:rPr>
        <w:t>1.6. Chế độ thông tin, công khai nguồn thu, nộp Quỹ phòng, chống thiên tai:</w:t>
      </w:r>
    </w:p>
    <w:p w14:paraId="3503D93D" w14:textId="77777777" w:rsidR="001E6291" w:rsidRPr="00DC48BE" w:rsidRDefault="001E6291" w:rsidP="00DC48BE">
      <w:pPr>
        <w:tabs>
          <w:tab w:val="left" w:pos="567"/>
        </w:tabs>
        <w:spacing w:before="120"/>
        <w:ind w:firstLine="567"/>
        <w:jc w:val="both"/>
        <w:rPr>
          <w:strike/>
          <w:u w:color="000000" w:themeColor="text1"/>
        </w:rPr>
      </w:pPr>
      <w:r w:rsidRPr="00DC48BE">
        <w:rPr>
          <w:u w:color="000000" w:themeColor="text1"/>
        </w:rPr>
        <w:t xml:space="preserve">Thủ trưởng các cơ quan, đơn vị; tổ chức kinh tế; Ủy ban nhân dân các xã, phường; Quỹ Nông nghiệp và Môi trường thành phố Đồng Nai và các đơn vị có liên quan thực hiện chế độ thông tin, công khai các khoản thu, nộp theo quy định tại Điều 20 </w:t>
      </w:r>
      <w:r w:rsidRPr="00DC48BE">
        <w:rPr>
          <w:u w:color="000000" w:themeColor="text1"/>
          <w:lang w:val="vi-VN" w:eastAsia="vi-VN"/>
        </w:rPr>
        <w:t xml:space="preserve">Nghị định số 78/2021/NĐ-CP </w:t>
      </w:r>
      <w:r w:rsidRPr="00DC48BE">
        <w:rPr>
          <w:u w:color="000000" w:themeColor="text1"/>
          <w:lang w:eastAsia="vi-VN"/>
        </w:rPr>
        <w:t>được sửa đổi, bổ sung bởi Nghị định số 53/2026/NĐ-CP</w:t>
      </w:r>
      <w:r w:rsidRPr="00DC48BE">
        <w:rPr>
          <w:u w:color="000000" w:themeColor="text1"/>
        </w:rPr>
        <w:t>.</w:t>
      </w:r>
    </w:p>
    <w:p w14:paraId="6FB1D0E6" w14:textId="77777777" w:rsidR="001E6291" w:rsidRPr="00DC48BE" w:rsidRDefault="001E6291" w:rsidP="00DC48BE">
      <w:pPr>
        <w:tabs>
          <w:tab w:val="left" w:pos="567"/>
        </w:tabs>
        <w:spacing w:before="120"/>
        <w:ind w:firstLine="567"/>
        <w:jc w:val="both"/>
        <w:rPr>
          <w:b/>
          <w:u w:color="000000" w:themeColor="text1"/>
        </w:rPr>
      </w:pPr>
      <w:r w:rsidRPr="00DC48BE">
        <w:rPr>
          <w:b/>
          <w:u w:color="000000" w:themeColor="text1"/>
        </w:rPr>
        <w:t>2. Kế hoạch chi nguồn Quỹ phòng, chống thiên tai năm 2026</w:t>
      </w:r>
    </w:p>
    <w:p w14:paraId="13A7FC4C" w14:textId="77777777" w:rsidR="001E6291" w:rsidRPr="00DC48BE" w:rsidRDefault="001E6291" w:rsidP="00DC48BE">
      <w:pPr>
        <w:tabs>
          <w:tab w:val="left" w:pos="567"/>
        </w:tabs>
        <w:spacing w:before="120"/>
        <w:ind w:firstLine="567"/>
        <w:jc w:val="both"/>
        <w:rPr>
          <w:bCs/>
          <w:u w:color="000000" w:themeColor="text1"/>
        </w:rPr>
      </w:pPr>
      <w:r w:rsidRPr="00DC48BE">
        <w:rPr>
          <w:bCs/>
          <w:u w:color="000000" w:themeColor="text1"/>
        </w:rPr>
        <w:t>2.1. Nội dung chi hỗ trợ các hoạt động phòng, chống thiên tai</w:t>
      </w:r>
    </w:p>
    <w:p w14:paraId="2E86A316" w14:textId="77777777" w:rsidR="001E6291" w:rsidRPr="00DC48BE" w:rsidRDefault="001E6291" w:rsidP="00DC48BE">
      <w:pPr>
        <w:tabs>
          <w:tab w:val="left" w:pos="567"/>
        </w:tabs>
        <w:spacing w:before="120"/>
        <w:ind w:firstLine="567"/>
        <w:jc w:val="both"/>
        <w:rPr>
          <w:bCs/>
          <w:u w:color="000000" w:themeColor="text1"/>
        </w:rPr>
      </w:pPr>
      <w:r w:rsidRPr="00DC48BE">
        <w:rPr>
          <w:bCs/>
          <w:u w:color="000000" w:themeColor="text1"/>
        </w:rPr>
        <w:t>Quỹ phòng, chống thiên tai được sử dụng để hỗ trợ các hoạt động phòng, chống thiên tai theo quy định tại Điều 16 Nghị định 78/2021/NĐ-CP được bổ sung bởi khoản 2 Điều 44 Nghị định số 105/2025/NĐ-CP ngày 15 tháng 5 năm 2025 của Chính phủ, cụ thể như sau:</w:t>
      </w:r>
    </w:p>
    <w:p w14:paraId="7E2B54A9" w14:textId="77777777" w:rsidR="001E6291" w:rsidRPr="00DC48BE" w:rsidRDefault="001E6291" w:rsidP="00DC48BE">
      <w:pPr>
        <w:tabs>
          <w:tab w:val="right" w:pos="8931"/>
        </w:tabs>
        <w:spacing w:before="120"/>
        <w:ind w:firstLine="567"/>
        <w:jc w:val="both"/>
        <w:rPr>
          <w:bCs/>
          <w:u w:color="000000" w:themeColor="text1"/>
        </w:rPr>
      </w:pPr>
      <w:r w:rsidRPr="00DC48BE">
        <w:rPr>
          <w:bCs/>
          <w:u w:color="000000" w:themeColor="text1"/>
        </w:rPr>
        <w:t>a) Chi hỗ trợ các hoạt động phòng, chống thiên tai, bao gồm: Hỗ trợ các hoạt động ứng phó thiên tai; cứu trợ, hỗ trợ khắc phục hậu quả thiên tai; hỗ trợ các hoạt động phòng ngừa; hỗ trợ các hoạt động phòng cháy, chữa cháy, cứu nạn, cứu hộ theo quy định.</w:t>
      </w:r>
    </w:p>
    <w:p w14:paraId="5F5BD725" w14:textId="77777777" w:rsidR="001E6291" w:rsidRPr="00DC48BE" w:rsidRDefault="001E6291" w:rsidP="00DC48BE">
      <w:pPr>
        <w:pStyle w:val="BodyTextIndent"/>
        <w:spacing w:before="120" w:line="240" w:lineRule="auto"/>
        <w:ind w:firstLine="567"/>
        <w:rPr>
          <w:rFonts w:ascii="Times New Roman" w:hAnsi="Times New Roman"/>
          <w:szCs w:val="28"/>
          <w:u w:color="000000" w:themeColor="text1"/>
          <w:lang w:eastAsia="x-none"/>
        </w:rPr>
      </w:pPr>
      <w:r w:rsidRPr="00DC48BE">
        <w:rPr>
          <w:rFonts w:ascii="Times New Roman" w:hAnsi="Times New Roman"/>
          <w:bCs/>
          <w:szCs w:val="28"/>
          <w:u w:color="000000" w:themeColor="text1"/>
        </w:rPr>
        <w:t xml:space="preserve">b) Phân bổ cho </w:t>
      </w:r>
      <w:r w:rsidRPr="00DC48BE">
        <w:rPr>
          <w:rFonts w:ascii="Times New Roman" w:hAnsi="Times New Roman"/>
          <w:szCs w:val="28"/>
          <w:u w:color="000000" w:themeColor="text1"/>
        </w:rPr>
        <w:t xml:space="preserve">Ủy ban nhân dân </w:t>
      </w:r>
      <w:r w:rsidRPr="00DC48BE">
        <w:rPr>
          <w:rFonts w:ascii="Times New Roman" w:hAnsi="Times New Roman"/>
          <w:u w:color="000000" w:themeColor="text1"/>
        </w:rPr>
        <w:t>các xã, phường</w:t>
      </w:r>
      <w:r w:rsidRPr="00DC48BE">
        <w:rPr>
          <w:rFonts w:ascii="Times New Roman" w:hAnsi="Times New Roman"/>
          <w:szCs w:val="28"/>
          <w:u w:color="000000" w:themeColor="text1"/>
          <w:lang w:eastAsia="x-none"/>
        </w:rPr>
        <w:t xml:space="preserve"> giữ lại tối đa không quá 28% số thu trên địa bàn để hỗ trợ: </w:t>
      </w:r>
    </w:p>
    <w:p w14:paraId="61599B1A" w14:textId="77777777" w:rsidR="001E6291" w:rsidRPr="00DC48BE" w:rsidRDefault="001E6291" w:rsidP="00DC48BE">
      <w:pPr>
        <w:pStyle w:val="BodyTextIndent"/>
        <w:spacing w:before="120" w:line="240" w:lineRule="auto"/>
        <w:ind w:firstLine="567"/>
        <w:rPr>
          <w:rFonts w:ascii="Times New Roman" w:hAnsi="Times New Roman"/>
          <w:szCs w:val="28"/>
          <w:u w:color="000000" w:themeColor="text1"/>
          <w:shd w:val="clear" w:color="auto" w:fill="FFFFFF"/>
        </w:rPr>
      </w:pPr>
      <w:r w:rsidRPr="00DC48BE">
        <w:rPr>
          <w:rFonts w:ascii="Times New Roman" w:hAnsi="Times New Roman"/>
          <w:szCs w:val="28"/>
          <w:u w:color="000000" w:themeColor="text1"/>
          <w:shd w:val="clear" w:color="auto" w:fill="FFFFFF"/>
        </w:rPr>
        <w:t>- Chi thù lao cho lực lượng trực tiếp thu (không quá 5%).</w:t>
      </w:r>
    </w:p>
    <w:p w14:paraId="45A02D88" w14:textId="77777777" w:rsidR="001E6291" w:rsidRPr="00DC48BE" w:rsidRDefault="001E6291" w:rsidP="00DC48BE">
      <w:pPr>
        <w:pStyle w:val="BodyTextIndent"/>
        <w:spacing w:before="120" w:line="240" w:lineRule="auto"/>
        <w:ind w:firstLine="567"/>
        <w:rPr>
          <w:rFonts w:ascii="Times New Roman" w:hAnsi="Times New Roman"/>
          <w:szCs w:val="28"/>
          <w:u w:color="000000" w:themeColor="text1"/>
          <w:shd w:val="clear" w:color="auto" w:fill="FFFFFF"/>
        </w:rPr>
      </w:pPr>
      <w:r w:rsidRPr="00DC48BE">
        <w:rPr>
          <w:rFonts w:ascii="Times New Roman" w:hAnsi="Times New Roman"/>
          <w:szCs w:val="28"/>
          <w:u w:color="000000" w:themeColor="text1"/>
          <w:shd w:val="clear" w:color="auto" w:fill="FFFFFF"/>
        </w:rPr>
        <w:t>- Chi phí hành chính phát sinh liên quan đến công tác thu quỹ (không quá 3%).</w:t>
      </w:r>
    </w:p>
    <w:p w14:paraId="2CFF8244" w14:textId="77777777" w:rsidR="001E6291" w:rsidRPr="00DC48BE" w:rsidRDefault="001E6291" w:rsidP="00DC48BE">
      <w:pPr>
        <w:pStyle w:val="BodyTextIndent"/>
        <w:spacing w:before="120" w:line="240" w:lineRule="auto"/>
        <w:ind w:firstLine="567"/>
        <w:rPr>
          <w:rFonts w:ascii="Times New Roman" w:hAnsi="Times New Roman"/>
          <w:szCs w:val="28"/>
          <w:u w:color="000000" w:themeColor="text1"/>
          <w:shd w:val="clear" w:color="auto" w:fill="FFFFFF"/>
        </w:rPr>
      </w:pPr>
      <w:r w:rsidRPr="00DC48BE">
        <w:rPr>
          <w:rFonts w:ascii="Times New Roman" w:hAnsi="Times New Roman"/>
          <w:szCs w:val="28"/>
          <w:u w:color="000000" w:themeColor="text1"/>
          <w:shd w:val="clear" w:color="auto" w:fill="FFFFFF"/>
        </w:rPr>
        <w:t>- Chi thực hiện các nhiệm vụ phòng, chống thiên tai tại các xã, phường (không quá 20%).</w:t>
      </w:r>
    </w:p>
    <w:p w14:paraId="61352598"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Số kinh phí thu quỹ còn lại (tối thiểu 72% số thu trên địa bàn các xã, phường) nộp vào tài khoản của Quỹ Nông nghiệp và Môi trường.</w:t>
      </w:r>
    </w:p>
    <w:p w14:paraId="4EF02F94"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xml:space="preserve">c) Chi phí quản lý điều hành hoạt động của Quỹ cấp thành phố: </w:t>
      </w:r>
    </w:p>
    <w:p w14:paraId="6F5E282A" w14:textId="77777777" w:rsidR="001E6291" w:rsidRPr="00DC48BE" w:rsidRDefault="001E6291" w:rsidP="00DC48BE">
      <w:pPr>
        <w:spacing w:before="120"/>
        <w:ind w:firstLine="567"/>
        <w:jc w:val="both"/>
        <w:rPr>
          <w:u w:color="000000" w:themeColor="text1"/>
        </w:rPr>
      </w:pPr>
      <w:r w:rsidRPr="00DC48BE">
        <w:rPr>
          <w:u w:color="000000" w:themeColor="text1"/>
        </w:rPr>
        <w:lastRenderedPageBreak/>
        <w:t xml:space="preserve">Thực hiện theo khoản 3 Điều 16 Nghị định 78/2021/NĐ-CP và khoản 6 Điều 10 Quyết định số 208/QĐ-UBND ngày 01 tháng 7 năm 2025 của UBND thành phố Đồng Nai, Quỹ Nông nghiệp và Môi trường thực hiện trích 3% tổng số kế hoạch thu của Quỹ cấp tỉnh. Đối với nguồn kinh phí này sẽ cộng vào chi phí quản lý, điều hành hoạt động chung của Quỹ Nông nghiệp và Môi trường để xây dựng kế hoạch dự toán chi tiết riêng trình cấp có thẩm quyền phê duyệt. </w:t>
      </w:r>
    </w:p>
    <w:p w14:paraId="0A37C693" w14:textId="77777777" w:rsidR="001E6291" w:rsidRPr="00DC48BE" w:rsidRDefault="001E6291" w:rsidP="00DC48BE">
      <w:pPr>
        <w:pStyle w:val="BodyTextIndent"/>
        <w:spacing w:before="120" w:line="240" w:lineRule="auto"/>
        <w:ind w:firstLine="567"/>
        <w:rPr>
          <w:rFonts w:ascii="Times New Roman" w:hAnsi="Times New Roman"/>
          <w:szCs w:val="28"/>
          <w:u w:color="000000" w:themeColor="text1"/>
        </w:rPr>
      </w:pPr>
      <w:r w:rsidRPr="00DC48BE">
        <w:rPr>
          <w:rFonts w:ascii="Times New Roman" w:hAnsi="Times New Roman"/>
          <w:szCs w:val="28"/>
          <w:u w:color="000000" w:themeColor="text1"/>
          <w:shd w:val="clear" w:color="auto" w:fill="FFFFFF"/>
        </w:rPr>
        <w:t>2.2.</w:t>
      </w:r>
      <w:r w:rsidRPr="00DC48BE">
        <w:rPr>
          <w:rFonts w:ascii="Times New Roman" w:hAnsi="Times New Roman"/>
          <w:szCs w:val="28"/>
          <w:u w:color="000000" w:themeColor="text1"/>
        </w:rPr>
        <w:t xml:space="preserve"> Mức chi hỗ trợ </w:t>
      </w:r>
      <w:r w:rsidRPr="00DC48BE">
        <w:rPr>
          <w:rFonts w:ascii="Times New Roman" w:hAnsi="Times New Roman"/>
          <w:bCs/>
          <w:szCs w:val="28"/>
          <w:u w:color="000000" w:themeColor="text1"/>
        </w:rPr>
        <w:t>các hoạt động phòng, chống thiên tai trên địa bàn thành phố Đồng Nai:</w:t>
      </w:r>
      <w:r w:rsidRPr="00DC48BE">
        <w:rPr>
          <w:rFonts w:ascii="Times New Roman" w:hAnsi="Times New Roman"/>
          <w:szCs w:val="28"/>
          <w:u w:color="000000" w:themeColor="text1"/>
        </w:rPr>
        <w:t xml:space="preserve"> Thực hiện theo quy định tại Quyết định số 05/2024/QĐ-UBND ngày 01 tháng 4 năm 2024 của UBND tỉnh Bình Phước áp dụng với các xã, phường trên địa bàn tỉnh Bình Phước (cũ) và Quyết định số 23/3023/QĐ-UBND ngày 23 tháng 5 năm 2023 của UBND tỉnh Đồng Nai áp dụng đối với các xã, phường trên địa bàn tỉnh Đồng Nai (cũ).</w:t>
      </w:r>
    </w:p>
    <w:p w14:paraId="18C9BDDC" w14:textId="77777777" w:rsidR="001E6291" w:rsidRPr="00DC48BE" w:rsidRDefault="001E6291" w:rsidP="00DC48BE">
      <w:pPr>
        <w:pStyle w:val="BodyTextIndent"/>
        <w:spacing w:before="120" w:line="240" w:lineRule="auto"/>
        <w:ind w:firstLine="567"/>
        <w:rPr>
          <w:rFonts w:ascii="Times New Roman" w:hAnsi="Times New Roman"/>
          <w:szCs w:val="28"/>
          <w:u w:color="000000" w:themeColor="text1"/>
        </w:rPr>
      </w:pPr>
      <w:r w:rsidRPr="00DC48BE">
        <w:rPr>
          <w:rFonts w:ascii="Times New Roman" w:hAnsi="Times New Roman"/>
          <w:szCs w:val="28"/>
          <w:u w:color="000000" w:themeColor="text1"/>
        </w:rPr>
        <w:t xml:space="preserve">2.3. Thẩm quyền chi: Thực hiện theo quy định tại Điều 17 </w:t>
      </w:r>
      <w:r w:rsidRPr="00DC48BE">
        <w:rPr>
          <w:rFonts w:ascii="Times New Roman" w:hAnsi="Times New Roman"/>
          <w:szCs w:val="28"/>
          <w:u w:color="000000" w:themeColor="text1"/>
          <w:lang w:val="vi-VN" w:eastAsia="vi-VN"/>
        </w:rPr>
        <w:t xml:space="preserve">Nghị định số 78/2021/NĐ-CP </w:t>
      </w:r>
      <w:r w:rsidRPr="00DC48BE">
        <w:rPr>
          <w:rFonts w:ascii="Times New Roman" w:hAnsi="Times New Roman"/>
          <w:szCs w:val="28"/>
          <w:u w:color="000000" w:themeColor="text1"/>
          <w:lang w:eastAsia="vi-VN"/>
        </w:rPr>
        <w:t xml:space="preserve">được sửa đổi, bổ sung bởi Nghị định số 63/2025/NĐ-CP và Nghị định số 53/2026/NĐ-CP. </w:t>
      </w:r>
    </w:p>
    <w:p w14:paraId="0E856D34" w14:textId="77777777" w:rsidR="001E6291" w:rsidRPr="00DC48BE" w:rsidRDefault="001E6291" w:rsidP="00DC48BE">
      <w:pPr>
        <w:tabs>
          <w:tab w:val="left" w:pos="567"/>
          <w:tab w:val="right" w:pos="6237"/>
          <w:tab w:val="right" w:pos="8931"/>
        </w:tabs>
        <w:spacing w:before="120"/>
        <w:ind w:firstLine="567"/>
        <w:jc w:val="both"/>
        <w:rPr>
          <w:bCs/>
          <w:u w:color="000000" w:themeColor="text1"/>
        </w:rPr>
      </w:pPr>
      <w:r w:rsidRPr="00DC48BE">
        <w:rPr>
          <w:bCs/>
          <w:u w:color="000000" w:themeColor="text1"/>
        </w:rPr>
        <w:t>2.4. Tổng kế hoạch chi năm 2026</w:t>
      </w:r>
    </w:p>
    <w:p w14:paraId="2FBB13EC" w14:textId="77777777" w:rsidR="001E6291" w:rsidRPr="00DC48BE" w:rsidRDefault="001E6291" w:rsidP="00DC48BE">
      <w:pPr>
        <w:tabs>
          <w:tab w:val="left" w:pos="567"/>
          <w:tab w:val="right" w:pos="6237"/>
          <w:tab w:val="right" w:pos="8931"/>
        </w:tabs>
        <w:spacing w:before="120"/>
        <w:ind w:firstLine="567"/>
        <w:jc w:val="both"/>
        <w:rPr>
          <w:bCs/>
          <w:u w:color="000000" w:themeColor="text1"/>
        </w:rPr>
      </w:pPr>
      <w:r w:rsidRPr="00DC48BE">
        <w:rPr>
          <w:bCs/>
          <w:u w:color="000000" w:themeColor="text1"/>
        </w:rPr>
        <w:t>a) Tổng số k</w:t>
      </w:r>
      <w:r w:rsidRPr="00DC48BE">
        <w:rPr>
          <w:u w:color="000000" w:themeColor="text1"/>
        </w:rPr>
        <w:t>inh phí được sử dụng trong năm 2026 là: 423.315.731.077 đồng</w:t>
      </w:r>
    </w:p>
    <w:p w14:paraId="36F808C5" w14:textId="77777777" w:rsidR="001E6291" w:rsidRPr="00DC48BE" w:rsidRDefault="001E6291" w:rsidP="00DC48BE">
      <w:pPr>
        <w:tabs>
          <w:tab w:val="left" w:pos="567"/>
          <w:tab w:val="right" w:pos="6237"/>
          <w:tab w:val="right" w:pos="8931"/>
        </w:tabs>
        <w:spacing w:before="120"/>
        <w:ind w:firstLine="567"/>
        <w:jc w:val="both"/>
        <w:rPr>
          <w:u w:color="000000" w:themeColor="text1"/>
        </w:rPr>
      </w:pPr>
      <w:r w:rsidRPr="00DC48BE">
        <w:rPr>
          <w:u w:color="000000" w:themeColor="text1"/>
        </w:rPr>
        <w:t>Trong đó:</w:t>
      </w:r>
    </w:p>
    <w:p w14:paraId="647544B5"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Số dư Quỹ PCTT cấp tỉnh đến ngày 31/12/2025 là: 344.475.961.701 đồng.</w:t>
      </w:r>
    </w:p>
    <w:p w14:paraId="01D9B71D" w14:textId="77777777" w:rsidR="001E6291" w:rsidRPr="00DC48BE" w:rsidRDefault="001E6291" w:rsidP="00DC48BE">
      <w:pPr>
        <w:tabs>
          <w:tab w:val="left" w:pos="567"/>
          <w:tab w:val="right" w:pos="6237"/>
          <w:tab w:val="right" w:pos="8931"/>
        </w:tabs>
        <w:spacing w:before="120"/>
        <w:ind w:firstLine="567"/>
        <w:jc w:val="both"/>
        <w:rPr>
          <w:u w:color="000000" w:themeColor="text1"/>
        </w:rPr>
      </w:pPr>
      <w:r w:rsidRPr="00DC48BE">
        <w:rPr>
          <w:u w:color="000000" w:themeColor="text1"/>
        </w:rPr>
        <w:t>- Số kinh phí dự kiến thu quỹ PCTT năm 2026: 78.839.769.376 đồng.</w:t>
      </w:r>
    </w:p>
    <w:p w14:paraId="18528178" w14:textId="77777777" w:rsidR="001E6291" w:rsidRPr="00DC48BE" w:rsidRDefault="001E6291" w:rsidP="00DC48BE">
      <w:pPr>
        <w:tabs>
          <w:tab w:val="left" w:pos="567"/>
        </w:tabs>
        <w:spacing w:before="120"/>
        <w:ind w:firstLine="567"/>
        <w:jc w:val="both"/>
        <w:rPr>
          <w:u w:color="000000" w:themeColor="text1"/>
        </w:rPr>
      </w:pPr>
      <w:r w:rsidRPr="00DC48BE">
        <w:rPr>
          <w:bCs/>
          <w:u w:color="000000" w:themeColor="text1"/>
        </w:rPr>
        <w:t xml:space="preserve">b) Tổng số kinh phí dự kiến chi là: </w:t>
      </w:r>
      <w:r w:rsidRPr="00DC48BE">
        <w:rPr>
          <w:u w:color="000000" w:themeColor="text1"/>
        </w:rPr>
        <w:t xml:space="preserve">423.315.731.077 đồng </w:t>
      </w:r>
    </w:p>
    <w:p w14:paraId="303D9956" w14:textId="77777777" w:rsidR="001E6291" w:rsidRPr="00DC48BE" w:rsidRDefault="001E6291" w:rsidP="00DC48BE">
      <w:pPr>
        <w:tabs>
          <w:tab w:val="left" w:pos="567"/>
          <w:tab w:val="right" w:pos="6237"/>
          <w:tab w:val="right" w:pos="8931"/>
        </w:tabs>
        <w:spacing w:before="120"/>
        <w:ind w:firstLine="567"/>
        <w:jc w:val="both"/>
        <w:rPr>
          <w:u w:color="000000" w:themeColor="text1"/>
        </w:rPr>
      </w:pPr>
      <w:r w:rsidRPr="00DC48BE">
        <w:rPr>
          <w:u w:color="000000" w:themeColor="text1"/>
        </w:rPr>
        <w:t>Trong đó:</w:t>
      </w:r>
    </w:p>
    <w:p w14:paraId="46304053" w14:textId="77777777" w:rsidR="001E6291" w:rsidRPr="00DC48BE" w:rsidRDefault="001E6291" w:rsidP="00DC48BE">
      <w:pPr>
        <w:tabs>
          <w:tab w:val="left" w:pos="567"/>
        </w:tabs>
        <w:spacing w:before="120"/>
        <w:ind w:firstLine="567"/>
        <w:jc w:val="both"/>
        <w:rPr>
          <w:u w:color="000000" w:themeColor="text1"/>
        </w:rPr>
      </w:pPr>
      <w:r w:rsidRPr="00DC48BE">
        <w:rPr>
          <w:bCs/>
          <w:u w:color="000000" w:themeColor="text1"/>
        </w:rPr>
        <w:t xml:space="preserve">- Cấp xã, phường được trích giữ lại 28% để sử dụng: </w:t>
      </w:r>
      <w:r w:rsidRPr="00DC48BE">
        <w:rPr>
          <w:u w:color="000000" w:themeColor="text1"/>
        </w:rPr>
        <w:t>4.589.801.545 đồng</w:t>
      </w:r>
    </w:p>
    <w:p w14:paraId="44207FF3"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Chi tại Quỹ cấp tỉnh là: 418.725.929.532 đồng</w:t>
      </w:r>
    </w:p>
    <w:p w14:paraId="2DD97847"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Chi thực hiện các nhiệm vụ phòng chống thiên tai đã được Chủ tịch Ủy ban nhân dân thành phố chấp thuận: 142.481.404.654 đồng</w:t>
      </w:r>
    </w:p>
    <w:p w14:paraId="0AE7FDF5"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Chi phí quản lý, điều hành hoạt động quỹ cấp tỉnh (3%): 2.227.499.035 đồng.</w:t>
      </w:r>
    </w:p>
    <w:p w14:paraId="01066265"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 Kinh phí dự phòng là: 274.017.025.843 đồng</w:t>
      </w:r>
    </w:p>
    <w:p w14:paraId="6CF96D9E"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Số kinh phí dự phòng để hỗ trợ cho người dân bị thiệt hại về nhà ở, hoa màu, cầy trồng, vật nuôi, thủy hải sản….do thiên tai gây ra; chi cho các nhiệm vụ phát sinh trong tình huống thiên tai, dịch họa khẩn cấp; thực hiện xử lý, khắc phục các công trình phòng, chống thiên tai và các nhiệm vụ chi khác … sau khi được sự chấp thuận của Chủ tịch Ủy ban nhân dân thành phố.</w:t>
      </w:r>
    </w:p>
    <w:p w14:paraId="37EF37B1" w14:textId="77777777" w:rsidR="001E6291" w:rsidRPr="00DC48BE" w:rsidRDefault="001E6291" w:rsidP="00DC48BE">
      <w:pPr>
        <w:tabs>
          <w:tab w:val="left" w:pos="567"/>
        </w:tabs>
        <w:spacing w:before="120"/>
        <w:ind w:firstLine="567"/>
        <w:rPr>
          <w:i/>
          <w:u w:color="000000" w:themeColor="text1"/>
        </w:rPr>
      </w:pPr>
      <w:r w:rsidRPr="00DC48BE">
        <w:rPr>
          <w:i/>
          <w:u w:color="000000" w:themeColor="text1"/>
        </w:rPr>
        <w:t>(Bảng tổng hợp thu, chi tại Phụ lục đính kèm)</w:t>
      </w:r>
    </w:p>
    <w:p w14:paraId="6F3858E4" w14:textId="77777777" w:rsidR="001E6291" w:rsidRPr="00DC48BE" w:rsidRDefault="001E6291" w:rsidP="00DC48BE">
      <w:pPr>
        <w:tabs>
          <w:tab w:val="left" w:pos="567"/>
        </w:tabs>
        <w:spacing w:before="120"/>
        <w:ind w:firstLine="567"/>
        <w:jc w:val="both"/>
        <w:rPr>
          <w:b/>
          <w:u w:color="000000" w:themeColor="text1"/>
        </w:rPr>
      </w:pPr>
      <w:r w:rsidRPr="00DC48BE">
        <w:rPr>
          <w:b/>
          <w:u w:color="000000" w:themeColor="text1"/>
        </w:rPr>
        <w:t>IV. TỔ CHỨC THỰC HIỆN</w:t>
      </w:r>
    </w:p>
    <w:p w14:paraId="5FB709A1" w14:textId="77777777" w:rsidR="001E6291" w:rsidRPr="00DC48BE" w:rsidRDefault="001E6291" w:rsidP="00DC48BE">
      <w:pPr>
        <w:tabs>
          <w:tab w:val="left" w:pos="567"/>
        </w:tabs>
        <w:spacing w:before="120"/>
        <w:ind w:firstLine="567"/>
        <w:jc w:val="both"/>
        <w:rPr>
          <w:u w:color="000000" w:themeColor="text1"/>
        </w:rPr>
      </w:pPr>
      <w:r w:rsidRPr="00DC48BE">
        <w:rPr>
          <w:bCs/>
          <w:u w:color="000000" w:themeColor="text1"/>
        </w:rPr>
        <w:t>1.</w:t>
      </w:r>
      <w:r w:rsidRPr="00DC48BE">
        <w:rPr>
          <w:u w:color="000000" w:themeColor="text1"/>
        </w:rPr>
        <w:t xml:space="preserve"> Thủ trưởng các cơ quan, tổ chức, đơn vị sự nghiệp của Đảng, Nhà nước, Mặt trận Tổ quốc Việt Nam và các đơn vị lực lượng vũ trang trên địa bàn thành phố; Quỹ Nông nghiệp và Môi trường thành phố Đồng Nai; Ủy ban nhân dân các xã, phường; </w:t>
      </w:r>
      <w:r w:rsidRPr="00DC48BE">
        <w:rPr>
          <w:u w:color="000000" w:themeColor="text1"/>
        </w:rPr>
        <w:lastRenderedPageBreak/>
        <w:t>các tổ chức kinh tế và công dân trên địa bàn thành phố có trách nhiệm thực hiện nghĩa vụ thu, nộp Quỹ phòng, chống thiên tai theo quy định.</w:t>
      </w:r>
    </w:p>
    <w:p w14:paraId="0BF9476C" w14:textId="77777777" w:rsidR="001E6291" w:rsidRPr="00DC48BE" w:rsidRDefault="001E6291" w:rsidP="00DC48BE">
      <w:pPr>
        <w:spacing w:before="120"/>
        <w:ind w:firstLine="567"/>
        <w:jc w:val="both"/>
        <w:rPr>
          <w:u w:color="000000" w:themeColor="text1"/>
        </w:rPr>
      </w:pPr>
      <w:r w:rsidRPr="00DC48BE">
        <w:rPr>
          <w:bCs/>
          <w:u w:color="000000" w:themeColor="text1"/>
        </w:rPr>
        <w:t>2.</w:t>
      </w:r>
      <w:r w:rsidRPr="00DC48BE">
        <w:rPr>
          <w:b/>
          <w:u w:color="000000" w:themeColor="text1"/>
        </w:rPr>
        <w:t xml:space="preserve"> </w:t>
      </w:r>
      <w:r w:rsidRPr="00DC48BE">
        <w:rPr>
          <w:bCs/>
          <w:u w:color="000000" w:themeColor="text1"/>
        </w:rPr>
        <w:t xml:space="preserve">Giao </w:t>
      </w:r>
      <w:r w:rsidRPr="00DC48BE">
        <w:rPr>
          <w:u w:color="000000" w:themeColor="text1"/>
        </w:rPr>
        <w:t>Sở Nông nghiệp và Môi trường:</w:t>
      </w:r>
    </w:p>
    <w:p w14:paraId="7535BD38" w14:textId="77777777" w:rsidR="001E6291" w:rsidRPr="00DC48BE" w:rsidRDefault="001E6291" w:rsidP="00DC48BE">
      <w:pPr>
        <w:spacing w:before="120"/>
        <w:ind w:firstLine="567"/>
        <w:jc w:val="both"/>
        <w:rPr>
          <w:u w:color="000000" w:themeColor="text1"/>
        </w:rPr>
      </w:pPr>
      <w:r w:rsidRPr="00DC48BE">
        <w:rPr>
          <w:u w:color="000000" w:themeColor="text1"/>
        </w:rPr>
        <w:t>a) Chủ trì, phối hợp với các cơ quan, đơn vị, địa phương có liên quan triển khai thực hiện Kế hoạch thu, nộp Quỹ phòng, chống thiên tai năm 2026 trên địa bàn thành phố theo kế hoạch đã được phê duyệt.</w:t>
      </w:r>
    </w:p>
    <w:p w14:paraId="29A8F605"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b) Tổng hợp, kiểm tra, đánh giá đề xuất sử dụng nguồn Quỹ PCTT của các cơ quan, đơn vị, địa phương.</w:t>
      </w:r>
    </w:p>
    <w:p w14:paraId="51F2EE37"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c) Theo dõi, kiểm tra, đôn đốc việc sử dụng nguồn kinh phí hỗ trợ thực hiện duy tu, sửa chữa các công trình phục vụ phòng, chống thiên tai theo đúng chủ trương đã được Chủ tịch Ủy ban nhân dân thành phố chấp thuận.</w:t>
      </w:r>
    </w:p>
    <w:p w14:paraId="6FA989FF" w14:textId="77777777" w:rsidR="001E6291" w:rsidRPr="00DC48BE" w:rsidRDefault="001E6291" w:rsidP="00DC48BE">
      <w:pPr>
        <w:tabs>
          <w:tab w:val="left" w:pos="567"/>
        </w:tabs>
        <w:spacing w:before="120"/>
        <w:ind w:firstLine="567"/>
        <w:jc w:val="both"/>
        <w:rPr>
          <w:u w:color="000000" w:themeColor="text1"/>
        </w:rPr>
      </w:pPr>
      <w:r w:rsidRPr="00DC48BE">
        <w:rPr>
          <w:bCs/>
          <w:u w:color="000000" w:themeColor="text1"/>
        </w:rPr>
        <w:t>3.</w:t>
      </w:r>
      <w:r w:rsidRPr="00DC48BE">
        <w:rPr>
          <w:u w:color="000000" w:themeColor="text1"/>
        </w:rPr>
        <w:t xml:space="preserve"> Giao Ủy ban nhân dân các xã, phường:</w:t>
      </w:r>
    </w:p>
    <w:p w14:paraId="561FE98E"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a) Tổ chức thực hiện Kế hoạch thu, chi Quỹ PCTT năm 2026 trên địa bàn theo Kế hoạch mà địa phương đã ban hành; chịu trách nhiệm trong việc quản lý thu, chi, thanh quyết toán nguồn Quỹ PCTT tại địa phương theo đúng quy định.</w:t>
      </w:r>
    </w:p>
    <w:p w14:paraId="214FD869"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b) Rà soát, thống kê các đối tượng được miễn, giảm, tạm hoãn đóng góp Quỹ PCTT năm 2026 trên địa bàn trình cấp có thẩm quyền quyết định.</w:t>
      </w:r>
    </w:p>
    <w:p w14:paraId="0F2DF63C" w14:textId="77777777" w:rsidR="001E6291" w:rsidRPr="00DC48BE" w:rsidRDefault="001E6291" w:rsidP="00DC48BE">
      <w:pPr>
        <w:tabs>
          <w:tab w:val="left" w:pos="567"/>
        </w:tabs>
        <w:spacing w:before="120"/>
        <w:ind w:firstLine="567"/>
        <w:jc w:val="both"/>
        <w:rPr>
          <w:color w:val="000000"/>
          <w:u w:color="000000" w:themeColor="text1"/>
        </w:rPr>
      </w:pPr>
      <w:r w:rsidRPr="00DC48BE">
        <w:rPr>
          <w:color w:val="000000"/>
          <w:u w:color="000000" w:themeColor="text1"/>
        </w:rPr>
        <w:t>c) Tổng hợp các phòng, ban, đơn vị, tổ chức kinh tế, cá nhân không thực hiện hoặc chậm thực hiện nghĩa vụ thu, nộp Quỹ PCTT và thực hiện xử lý theo thẩm quyền đúng quy định của pháp luật.</w:t>
      </w:r>
    </w:p>
    <w:p w14:paraId="714C1736" w14:textId="77777777" w:rsidR="001E6291" w:rsidRPr="00DC48BE" w:rsidRDefault="001E6291" w:rsidP="00DC48BE">
      <w:pPr>
        <w:tabs>
          <w:tab w:val="left" w:pos="567"/>
        </w:tabs>
        <w:spacing w:before="120"/>
        <w:ind w:firstLine="567"/>
        <w:jc w:val="both"/>
        <w:rPr>
          <w:color w:val="000000"/>
          <w:u w:color="000000" w:themeColor="text1"/>
        </w:rPr>
      </w:pPr>
      <w:r w:rsidRPr="00DC48BE">
        <w:rPr>
          <w:color w:val="000000"/>
          <w:u w:color="000000" w:themeColor="text1"/>
        </w:rPr>
        <w:t>d) Khẩn trương tổ chức thực hiện các công trình phục vụ công tác phòng chống thiên tai trên địa bàn đã được Ủy ban nhân dân thành phố chấp thuận chủ trương hỗ trợ từ nguồn Quỹ PCTT cấp thành phố đảm bảo đúng tiến độ, chất lượng và hiệu quả sử dụng nguồn vốn.</w:t>
      </w:r>
    </w:p>
    <w:p w14:paraId="0F237465" w14:textId="77777777" w:rsidR="001E6291" w:rsidRPr="00DC48BE" w:rsidRDefault="001E6291" w:rsidP="00DC48BE">
      <w:pPr>
        <w:tabs>
          <w:tab w:val="left" w:pos="567"/>
        </w:tabs>
        <w:spacing w:before="120"/>
        <w:ind w:firstLine="567"/>
        <w:jc w:val="both"/>
        <w:rPr>
          <w:u w:color="000000" w:themeColor="text1"/>
        </w:rPr>
      </w:pPr>
      <w:r w:rsidRPr="00DC48BE">
        <w:rPr>
          <w:bCs/>
          <w:u w:color="000000" w:themeColor="text1"/>
        </w:rPr>
        <w:t>4.</w:t>
      </w:r>
      <w:r w:rsidRPr="00DC48BE">
        <w:rPr>
          <w:u w:color="000000" w:themeColor="text1"/>
        </w:rPr>
        <w:t xml:space="preserve"> Giao Quỹ Nông nghiệp và Môi trường thành phố Đồng Nai:</w:t>
      </w:r>
    </w:p>
    <w:p w14:paraId="5E35113E" w14:textId="77777777" w:rsidR="001E6291" w:rsidRPr="00DC48BE" w:rsidRDefault="001E6291" w:rsidP="00DC48BE">
      <w:pPr>
        <w:tabs>
          <w:tab w:val="left" w:pos="567"/>
        </w:tabs>
        <w:spacing w:before="120"/>
        <w:ind w:firstLine="567"/>
        <w:jc w:val="both"/>
        <w:rPr>
          <w:u w:color="000000" w:themeColor="text1"/>
        </w:rPr>
      </w:pPr>
      <w:r w:rsidRPr="00DC48BE">
        <w:rPr>
          <w:bCs/>
          <w:u w:color="000000" w:themeColor="text1"/>
        </w:rPr>
        <w:t xml:space="preserve">a) Thực hiện tiếp nhận các khoản đóng góp </w:t>
      </w:r>
      <w:r w:rsidRPr="00DC48BE">
        <w:rPr>
          <w:u w:color="000000" w:themeColor="text1"/>
        </w:rPr>
        <w:t>và quản lý sử dụng nguồn Quỹ PCTT năm 2026 trên địa bàn thành phố theo đúng kế hoạch đã được phê duyệt; theo dõi, đôn đốc các cơ quan, tổ chức hoàn thành nghĩa vụ thu, nộp Quỹ PCTT năm 2026.</w:t>
      </w:r>
    </w:p>
    <w:p w14:paraId="34E36D76"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b) Đảm bảo nguồn kinh phí để hỗ trợ kịp thời cho các hộ dân bị thiệt hại do thiên tai gây ra và hỗ trợ kinh phí cho các hoạt động phòng, chống thiên tai trên địa bàn thành phố.</w:t>
      </w:r>
    </w:p>
    <w:p w14:paraId="13EB1DF6" w14:textId="77777777" w:rsidR="001E6291" w:rsidRPr="00DC48BE" w:rsidRDefault="001E6291" w:rsidP="00DC48BE">
      <w:pPr>
        <w:tabs>
          <w:tab w:val="left" w:pos="567"/>
        </w:tabs>
        <w:spacing w:before="120"/>
        <w:ind w:firstLine="567"/>
        <w:jc w:val="both"/>
        <w:rPr>
          <w:u w:color="000000" w:themeColor="text1"/>
        </w:rPr>
      </w:pPr>
      <w:r w:rsidRPr="00DC48BE">
        <w:rPr>
          <w:bCs/>
          <w:u w:color="000000" w:themeColor="text1"/>
        </w:rPr>
        <w:t>c) Tăng cường</w:t>
      </w:r>
      <w:r w:rsidRPr="00DC48BE">
        <w:rPr>
          <w:u w:color="000000" w:themeColor="text1"/>
        </w:rPr>
        <w:t xml:space="preserve"> tuyên truyền sâu rộng đến các đối tượng thu, nộp Quỹ PCTT, đặc biệt là các tổ chức kinh tế, người lao động hiểu rõ nghĩa vụ, trách nhiệm theo quy định của Nhà nước liên quan đến Quỹ PCTT để thực hiện tốt nghĩa vụ đóng góp.</w:t>
      </w:r>
    </w:p>
    <w:p w14:paraId="3DE934E4"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d) Hướng dẫn, trả lời các vướng mắc, kiến nghị của các cơ quan, tổ chức trong việc triển khai, thực hiện Kế hoạch thu, chi Quỹ PCTT năm 2026 trên địa bàn thành phố Đồng Nai.</w:t>
      </w:r>
    </w:p>
    <w:p w14:paraId="369EF674"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đ) Tổng hợp danh sách các cơ quan, tổ chức không thực hiện hoặc chậm thực hiện nghĩa vụ thu, nộp Quỹ PCTT làm cơ sở đề nghị cơ quan có thẩm quyền xem xét, xử lý theo quy định nhằm bảo đảm việc chấp hành nghiêm các quy định của pháp luật.</w:t>
      </w:r>
    </w:p>
    <w:p w14:paraId="0B61A200" w14:textId="77777777" w:rsidR="001E6291" w:rsidRPr="00DC48BE" w:rsidRDefault="001E6291" w:rsidP="00DC48BE">
      <w:pPr>
        <w:tabs>
          <w:tab w:val="left" w:pos="567"/>
        </w:tabs>
        <w:spacing w:before="120"/>
        <w:ind w:firstLine="567"/>
        <w:jc w:val="both"/>
        <w:rPr>
          <w:color w:val="000000"/>
          <w:u w:color="000000" w:themeColor="text1"/>
        </w:rPr>
      </w:pPr>
      <w:r w:rsidRPr="00DC48BE">
        <w:rPr>
          <w:color w:val="000000"/>
          <w:u w:color="000000" w:themeColor="text1"/>
        </w:rPr>
        <w:lastRenderedPageBreak/>
        <w:t>e) Báo cáo kết quả thu, chi Quỹ PCTT theo quy định với Bộ Nông nghiệp và Môi trường và Quỹ PCTT Trung ương theo quy định.</w:t>
      </w:r>
    </w:p>
    <w:p w14:paraId="3B909605" w14:textId="77777777" w:rsidR="001E6291" w:rsidRPr="00DC48BE" w:rsidRDefault="001E6291" w:rsidP="00DC48BE">
      <w:pPr>
        <w:tabs>
          <w:tab w:val="left" w:pos="567"/>
        </w:tabs>
        <w:spacing w:before="120"/>
        <w:ind w:firstLine="567"/>
        <w:jc w:val="both"/>
        <w:rPr>
          <w:color w:val="000000"/>
          <w:u w:color="000000" w:themeColor="text1"/>
        </w:rPr>
      </w:pPr>
      <w:r w:rsidRPr="00DC48BE">
        <w:rPr>
          <w:color w:val="000000"/>
          <w:u w:color="000000" w:themeColor="text1"/>
        </w:rPr>
        <w:t xml:space="preserve">g) Tổ chức kiểm tra tình hình quản lý thu, nộp và sử dụng Quỹ PCTT tại các xã, phường trên địa bàn thành phố. </w:t>
      </w:r>
    </w:p>
    <w:p w14:paraId="34D80440" w14:textId="77777777" w:rsidR="001E6291" w:rsidRPr="00DC48BE" w:rsidRDefault="001E6291" w:rsidP="00DC48BE">
      <w:pPr>
        <w:tabs>
          <w:tab w:val="left" w:pos="567"/>
        </w:tabs>
        <w:spacing w:before="120"/>
        <w:ind w:firstLine="567"/>
        <w:jc w:val="both"/>
        <w:rPr>
          <w:u w:color="000000" w:themeColor="text1"/>
        </w:rPr>
      </w:pPr>
      <w:r w:rsidRPr="00DC48BE">
        <w:rPr>
          <w:u w:color="000000" w:themeColor="text1"/>
        </w:rPr>
        <w:t>h) Chủ trì, phối hợp với các cơ quan, đơn vị có liên quan ứng dụng công nghệ thông tin để xây dựng phần mềm quản lý thu, chi Quỹ PCTT nhằm nâng cao hiệu quả quản lý và tăng tỷ lệ thu Quỹ PCTT hằng năm.</w:t>
      </w:r>
    </w:p>
    <w:p w14:paraId="5E27DB32" w14:textId="77777777" w:rsidR="001E6291" w:rsidRPr="00DC48BE" w:rsidRDefault="001E6291" w:rsidP="00DC48BE">
      <w:pPr>
        <w:tabs>
          <w:tab w:val="left" w:pos="567"/>
        </w:tabs>
        <w:spacing w:before="120"/>
        <w:ind w:firstLine="567"/>
        <w:jc w:val="both"/>
        <w:rPr>
          <w:bCs/>
          <w:u w:color="000000" w:themeColor="text1"/>
        </w:rPr>
      </w:pPr>
      <w:r w:rsidRPr="00DC48BE">
        <w:rPr>
          <w:bCs/>
          <w:u w:color="000000" w:themeColor="text1"/>
        </w:rPr>
        <w:t xml:space="preserve">Trên đây là Kế hoạch </w:t>
      </w:r>
      <w:r w:rsidRPr="00DC48BE">
        <w:rPr>
          <w:u w:color="000000" w:themeColor="text1"/>
        </w:rPr>
        <w:t>thu, nộp</w:t>
      </w:r>
      <w:r w:rsidRPr="00DC48BE">
        <w:rPr>
          <w:bCs/>
          <w:u w:color="000000" w:themeColor="text1"/>
        </w:rPr>
        <w:t xml:space="preserve"> </w:t>
      </w:r>
      <w:r w:rsidRPr="00DC48BE">
        <w:rPr>
          <w:u w:color="000000" w:themeColor="text1"/>
        </w:rPr>
        <w:t>Quỹ</w:t>
      </w:r>
      <w:r w:rsidRPr="00DC48BE">
        <w:rPr>
          <w:bCs/>
          <w:u w:color="000000" w:themeColor="text1"/>
        </w:rPr>
        <w:t xml:space="preserve"> phòng, chống thiên tai trên địa bàn thành phố Đồng Nai năm 2026./.</w:t>
      </w:r>
    </w:p>
    <w:sectPr w:rsidR="001E6291" w:rsidRPr="00DC48BE" w:rsidSect="00DC48BE">
      <w:headerReference w:type="default" r:id="rId9"/>
      <w:footerReference w:type="even" r:id="rId10"/>
      <w:footerReference w:type="default" r:id="rId11"/>
      <w:footerReference w:type="first" r:id="rId12"/>
      <w:pgSz w:w="11907" w:h="16840" w:code="9"/>
      <w:pgMar w:top="1134" w:right="1134" w:bottom="851" w:left="1134"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26786" w14:textId="77777777" w:rsidR="00735C4F" w:rsidRDefault="00735C4F" w:rsidP="00DC48BE">
      <w:r>
        <w:separator/>
      </w:r>
    </w:p>
  </w:endnote>
  <w:endnote w:type="continuationSeparator" w:id="0">
    <w:p w14:paraId="54FB6A20" w14:textId="77777777" w:rsidR="00735C4F" w:rsidRDefault="00735C4F" w:rsidP="00DC4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Liberation Mono">
    <w:altName w:val="Courier New"/>
    <w:charset w:val="01"/>
    <w:family w:val="modern"/>
    <w:pitch w:val="fixed"/>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8A72F" w14:textId="77777777" w:rsidR="00742227" w:rsidRDefault="00735C4F" w:rsidP="00682E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912965C" w14:textId="77777777" w:rsidR="00742227" w:rsidRDefault="00735C4F" w:rsidP="00E565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4E033" w14:textId="77777777" w:rsidR="00742227" w:rsidRPr="00DC48BE" w:rsidRDefault="00735C4F" w:rsidP="00DC48BE">
    <w:pPr>
      <w:pStyle w:val="Footer"/>
      <w:jc w:val="center"/>
      <w:rPr>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B4C79" w14:textId="77777777" w:rsidR="00742227" w:rsidRPr="008B7206" w:rsidRDefault="00735C4F" w:rsidP="00E56577">
    <w:pPr>
      <w:jc w:val="both"/>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012E4" w14:textId="77777777" w:rsidR="00735C4F" w:rsidRDefault="00735C4F" w:rsidP="00DC48BE">
      <w:r>
        <w:separator/>
      </w:r>
    </w:p>
  </w:footnote>
  <w:footnote w:type="continuationSeparator" w:id="0">
    <w:p w14:paraId="7BDA5580" w14:textId="77777777" w:rsidR="00735C4F" w:rsidRDefault="00735C4F" w:rsidP="00DC4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F6FA7" w14:textId="17DB0278" w:rsidR="00873598" w:rsidRDefault="00735C4F" w:rsidP="00DC48BE">
    <w:pPr>
      <w:pStyle w:val="Header"/>
    </w:pPr>
  </w:p>
  <w:p w14:paraId="47FA7642" w14:textId="77777777" w:rsidR="00DC48BE" w:rsidRPr="00DC48BE" w:rsidRDefault="00DC48BE" w:rsidP="00DC48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23577"/>
    <w:multiLevelType w:val="hybridMultilevel"/>
    <w:tmpl w:val="72FE0C4C"/>
    <w:lvl w:ilvl="0" w:tplc="89F01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291"/>
    <w:rsid w:val="001E6291"/>
    <w:rsid w:val="002D7795"/>
    <w:rsid w:val="0042687C"/>
    <w:rsid w:val="00711B18"/>
    <w:rsid w:val="00735C4F"/>
    <w:rsid w:val="009F1AFC"/>
    <w:rsid w:val="00A81FFF"/>
    <w:rsid w:val="00A82710"/>
    <w:rsid w:val="00AB2839"/>
    <w:rsid w:val="00B55E89"/>
    <w:rsid w:val="00C01797"/>
    <w:rsid w:val="00DC48B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447A4"/>
  <w15:chartTrackingRefBased/>
  <w15:docId w15:val="{4693EC5A-C448-4A82-BEAD-9DF6800B9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291"/>
    <w:pPr>
      <w:spacing w:line="240" w:lineRule="auto"/>
      <w:jc w:val="center"/>
    </w:pPr>
    <w:rPr>
      <w:rFonts w:eastAsia="Calibri" w:cs="Times New Roman"/>
      <w:sz w:val="28"/>
      <w:szCs w:val="28"/>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BodyTextIndent">
    <w:name w:val="Body Text Indent"/>
    <w:basedOn w:val="Normal"/>
    <w:link w:val="BodyTextIndentChar"/>
    <w:rsid w:val="001E6291"/>
    <w:pPr>
      <w:spacing w:before="60" w:line="252" w:lineRule="auto"/>
      <w:ind w:firstLine="709"/>
      <w:jc w:val="both"/>
    </w:pPr>
    <w:rPr>
      <w:rFonts w:ascii=".VnTime" w:eastAsia="Times New Roman" w:hAnsi=".VnTime"/>
      <w:szCs w:val="20"/>
    </w:rPr>
  </w:style>
  <w:style w:type="character" w:customStyle="1" w:styleId="BodyTextIndentChar">
    <w:name w:val="Body Text Indent Char"/>
    <w:basedOn w:val="DefaultParagraphFont"/>
    <w:link w:val="BodyTextIndent"/>
    <w:rsid w:val="001E6291"/>
    <w:rPr>
      <w:rFonts w:ascii=".VnTime" w:eastAsia="Times New Roman" w:hAnsi=".VnTime" w:cs="Times New Roman"/>
      <w:sz w:val="28"/>
      <w:szCs w:val="20"/>
      <w:lang w:val="en-US"/>
    </w:rPr>
  </w:style>
  <w:style w:type="paragraph" w:styleId="Footer">
    <w:name w:val="footer"/>
    <w:basedOn w:val="Normal"/>
    <w:link w:val="FooterChar"/>
    <w:uiPriority w:val="99"/>
    <w:rsid w:val="001E6291"/>
    <w:pPr>
      <w:tabs>
        <w:tab w:val="center" w:pos="4320"/>
        <w:tab w:val="right" w:pos="8640"/>
      </w:tabs>
      <w:jc w:val="left"/>
    </w:pPr>
    <w:rPr>
      <w:rFonts w:eastAsia="Times New Roman"/>
      <w:sz w:val="24"/>
      <w:szCs w:val="24"/>
    </w:rPr>
  </w:style>
  <w:style w:type="character" w:customStyle="1" w:styleId="FooterChar">
    <w:name w:val="Footer Char"/>
    <w:basedOn w:val="DefaultParagraphFont"/>
    <w:link w:val="Footer"/>
    <w:uiPriority w:val="99"/>
    <w:rsid w:val="001E6291"/>
    <w:rPr>
      <w:rFonts w:eastAsia="Times New Roman" w:cs="Times New Roman"/>
      <w:szCs w:val="24"/>
      <w:lang w:val="en-US"/>
    </w:rPr>
  </w:style>
  <w:style w:type="character" w:styleId="PageNumber">
    <w:name w:val="page number"/>
    <w:basedOn w:val="DefaultParagraphFont"/>
    <w:rsid w:val="001E6291"/>
  </w:style>
  <w:style w:type="paragraph" w:styleId="Header">
    <w:name w:val="header"/>
    <w:basedOn w:val="Normal"/>
    <w:link w:val="HeaderChar"/>
    <w:uiPriority w:val="99"/>
    <w:unhideWhenUsed/>
    <w:rsid w:val="001E6291"/>
    <w:pPr>
      <w:tabs>
        <w:tab w:val="center" w:pos="4680"/>
        <w:tab w:val="right" w:pos="9360"/>
      </w:tabs>
    </w:pPr>
  </w:style>
  <w:style w:type="character" w:customStyle="1" w:styleId="HeaderChar">
    <w:name w:val="Header Char"/>
    <w:basedOn w:val="DefaultParagraphFont"/>
    <w:link w:val="Header"/>
    <w:uiPriority w:val="99"/>
    <w:rsid w:val="001E6291"/>
    <w:rPr>
      <w:rFonts w:eastAsia="Calibri" w:cs="Times New Roman"/>
      <w:sz w:val="28"/>
      <w:szCs w:val="28"/>
      <w:lang w:val="en-US"/>
    </w:rPr>
  </w:style>
  <w:style w:type="paragraph" w:customStyle="1" w:styleId="PreformattedText">
    <w:name w:val="Preformatted Text"/>
    <w:basedOn w:val="Normal"/>
    <w:qFormat/>
    <w:rsid w:val="001E6291"/>
    <w:pPr>
      <w:widowControl w:val="0"/>
      <w:suppressAutoHyphens/>
      <w:jc w:val="left"/>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nban.chinhphu.vn/?pageid=27160&amp;docid=20356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75719-8C8F-48DA-B44B-91098ABE3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2586</Words>
  <Characters>14746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2026-08-27T04:02:00Z</dcterms:created>
  <dcterms:modified xsi:type="dcterms:W3CDTF">2026-08-27T04:21:00Z</dcterms:modified>
</cp:coreProperties>
</file>