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03FEC" w:rsidRPr="00F03FEC" w:rsidTr="00F03FEC">
        <w:trPr>
          <w:trHeight w:val="1021"/>
        </w:trPr>
        <w:tc>
          <w:tcPr>
            <w:tcW w:w="1544" w:type="pct"/>
            <w:hideMark/>
          </w:tcPr>
          <w:p w:rsidR="00F03FEC" w:rsidRPr="00F03FEC" w:rsidRDefault="00F03FEC" w:rsidP="00F03F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F03FEC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  <w:t>HỘI ĐỒNG NHÂN DÂN</w:t>
            </w:r>
          </w:p>
          <w:p w:rsidR="00F03FEC" w:rsidRPr="00F03FEC" w:rsidRDefault="00F03FEC" w:rsidP="00F03F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F03FE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74" distB="4294967274" distL="114300" distR="114300" simplePos="0" relativeHeight="251662336" behindDoc="0" locked="0" layoutInCell="1" allowOverlap="1" wp14:anchorId="0DB8883E" wp14:editId="7B4F6BEA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idth-percent:0;mso-height-percent:0;mso-wrap-distance-left:9pt;mso-wrap-distance-top:-61e-5mm;mso-wrap-distance-right:9pt;mso-wrap-distance-bottom:-61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Lk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9N0Dg7S21FCits9Y53/yHWPwqTEUqigGinI8dl5YA6l&#10;t5KwrfRGSBmdlwoNJV5MJ9N4wWkpWDgMZc62+0padCQhO/EXZACwhzKrD4pFsI4Ttr7OPRHyMod6&#10;qQIedAJ0rrNLOL4t0sV6vp7no3wyW4/ytK5HHzZVPpptsvfT+l1dVXX2PVDL8qITjHEV2N2CmuV/&#10;F4Trk7lE7B7VuwzJI3psEcje/iPpaGVw75KDvWbnrQ1qBFchm7H4+o5C+H9dx6qfr331Aw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6mMLk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F03FEC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F03FEC" w:rsidRPr="00F03FEC" w:rsidRDefault="00F03FEC" w:rsidP="00F03F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</w:p>
          <w:p w:rsidR="00F03FEC" w:rsidRPr="00F03FEC" w:rsidRDefault="00F03FEC" w:rsidP="00F03F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F03FEC" w:rsidRPr="00F03FEC" w:rsidRDefault="00F03FEC" w:rsidP="00F03F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F03FEC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F03FEC" w:rsidRPr="00F03FEC" w:rsidRDefault="00F03FEC" w:rsidP="00F03F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highlight w:val="white"/>
              </w:rPr>
            </w:pPr>
            <w:r w:rsidRPr="00F03FE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74" distB="4294967274" distL="114300" distR="114300" simplePos="0" relativeHeight="251663360" behindDoc="0" locked="0" layoutInCell="1" allowOverlap="1" wp14:anchorId="30EBF575" wp14:editId="6734504F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-61e-5mm;mso-wrap-distance-right:9pt;mso-wrap-distance-bottom:-61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bsFB&#10;s9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03FEC">
              <w:rPr>
                <w:rFonts w:ascii="Times New Roman" w:eastAsia="PMingLiU" w:hAnsi="Times New Roman" w:cs="Times New Roman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F03FEC" w:rsidRPr="00F03FEC" w:rsidTr="00F03FEC">
        <w:trPr>
          <w:trHeight w:val="20"/>
        </w:trPr>
        <w:tc>
          <w:tcPr>
            <w:tcW w:w="1544" w:type="pct"/>
            <w:hideMark/>
          </w:tcPr>
          <w:p w:rsidR="00F03FEC" w:rsidRDefault="00F03FEC" w:rsidP="00F03F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</w:pPr>
            <w:r w:rsidRPr="00F03FEC"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Số</w:t>
            </w:r>
            <w:r w:rsidR="009461C6"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: 7</w:t>
            </w:r>
            <w:r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1/</w:t>
            </w:r>
            <w:r w:rsidRPr="00F03FEC"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HĐND</w:t>
            </w:r>
            <w:r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-VP</w:t>
            </w:r>
          </w:p>
          <w:p w:rsidR="00F03FEC" w:rsidRPr="00F03FEC" w:rsidRDefault="00F03FEC" w:rsidP="00CC0783">
            <w:pPr>
              <w:spacing w:before="120"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V/v đ</w:t>
            </w:r>
            <w:r w:rsidRPr="00067874">
              <w:rPr>
                <w:rFonts w:ascii="Times New Roman" w:eastAsia="Times New Roman" w:hAnsi="Times New Roman" w:cs="Times New Roman"/>
                <w:sz w:val="26"/>
                <w:szCs w:val="26"/>
              </w:rPr>
              <w:t>ính chính Nghị quyết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678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Pr="0006787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0678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/NQ-HĐND ngày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29/9/2023</w:t>
            </w:r>
          </w:p>
        </w:tc>
        <w:tc>
          <w:tcPr>
            <w:tcW w:w="515" w:type="pct"/>
          </w:tcPr>
          <w:p w:rsidR="00F03FEC" w:rsidRPr="00F03FEC" w:rsidRDefault="00F03FEC" w:rsidP="00F03F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F03FEC" w:rsidRPr="00F03FEC" w:rsidRDefault="00F03FEC" w:rsidP="00805822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F03FEC"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</w:rPr>
              <w:t xml:space="preserve">Đồng Nai, ngày </w:t>
            </w:r>
            <w:r w:rsidR="00805822"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</w:rPr>
              <w:t>07</w:t>
            </w:r>
            <w:r w:rsidRPr="00F03FEC"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</w:rPr>
              <w:t xml:space="preserve"> tháng 0</w:t>
            </w:r>
            <w:r w:rsidR="00805822"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</w:rPr>
              <w:t>2</w:t>
            </w:r>
            <w:r w:rsidRPr="00F03FEC"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</w:rPr>
              <w:t xml:space="preserve"> năm 2024</w:t>
            </w:r>
          </w:p>
        </w:tc>
      </w:tr>
    </w:tbl>
    <w:p w:rsidR="00F03FEC" w:rsidRPr="00067874" w:rsidRDefault="00F03FEC" w:rsidP="00F02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64EE" w:rsidRPr="00F03FEC" w:rsidRDefault="00DC06F7" w:rsidP="00C67DFC">
      <w:pPr>
        <w:tabs>
          <w:tab w:val="left" w:pos="3686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64E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C67D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20FD" w:rsidRPr="00F03FEC">
        <w:rPr>
          <w:rFonts w:ascii="Times New Roman" w:hAnsi="Times New Roman" w:cs="Times New Roman"/>
          <w:bCs/>
          <w:sz w:val="28"/>
          <w:szCs w:val="28"/>
        </w:rPr>
        <w:t>Kính gửi</w:t>
      </w:r>
      <w:r w:rsidRPr="00F03FEC">
        <w:rPr>
          <w:rFonts w:ascii="Times New Roman" w:hAnsi="Times New Roman" w:cs="Times New Roman"/>
          <w:bCs/>
          <w:sz w:val="28"/>
          <w:szCs w:val="28"/>
        </w:rPr>
        <w:t>:</w:t>
      </w:r>
      <w:r w:rsidR="00C67DFC" w:rsidRPr="00F03FE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4EE"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>- Ủy ban thường vụ Quốc hội;</w:t>
      </w:r>
    </w:p>
    <w:p w:rsidR="00F064EE" w:rsidRPr="00F03FEC" w:rsidRDefault="00DC06F7" w:rsidP="00DC06F7">
      <w:pPr>
        <w:tabs>
          <w:tab w:val="left" w:pos="3686"/>
        </w:tabs>
        <w:spacing w:after="0"/>
        <w:ind w:firstLine="2552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F064EE" w:rsidRPr="00F03FEC">
        <w:rPr>
          <w:rFonts w:ascii="Times New Roman" w:hAnsi="Times New Roman" w:cs="Times New Roman"/>
          <w:bCs/>
          <w:iCs/>
          <w:sz w:val="28"/>
          <w:szCs w:val="28"/>
        </w:rPr>
        <w:t>- Chính phủ;</w:t>
      </w:r>
    </w:p>
    <w:p w:rsidR="00F064EE" w:rsidRPr="00F03FEC" w:rsidRDefault="00F064EE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>- Văn phòng Quốc hội,</w:t>
      </w:r>
      <w:r w:rsidRPr="00F03FEC">
        <w:rPr>
          <w:rFonts w:ascii="Times New Roman" w:hAnsi="Times New Roman" w:cs="Times New Roman"/>
          <w:bCs/>
          <w:iCs/>
          <w:sz w:val="28"/>
          <w:szCs w:val="28"/>
        </w:rPr>
        <w:t xml:space="preserve"> Chính phủ (A+B);</w:t>
      </w:r>
    </w:p>
    <w:p w:rsidR="004C2DE5" w:rsidRPr="00F03FEC" w:rsidRDefault="004C2DE5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 xml:space="preserve">- Vụ Pháp chế Bộ Công Thương; </w:t>
      </w:r>
    </w:p>
    <w:p w:rsidR="004C2DE5" w:rsidRPr="00F03FEC" w:rsidRDefault="004C2DE5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 xml:space="preserve">- Vụ Pháp chế Bộ Tài chính; </w:t>
      </w:r>
    </w:p>
    <w:p w:rsidR="00F064EE" w:rsidRPr="00F03FEC" w:rsidRDefault="00F064EE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- Cục Kiểm tra VB.QPPL-Bộ Tư pháp;</w:t>
      </w:r>
    </w:p>
    <w:p w:rsidR="00F064EE" w:rsidRPr="00F03FEC" w:rsidRDefault="00F064EE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- Thường trực Tỉnh ủy;</w:t>
      </w:r>
    </w:p>
    <w:p w:rsidR="00F064EE" w:rsidRPr="00F03FEC" w:rsidRDefault="00F064EE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- Đoàn Đại biểu Quốc hội tỉnh;</w:t>
      </w:r>
    </w:p>
    <w:p w:rsidR="00F064EE" w:rsidRPr="00F03FEC" w:rsidRDefault="00F064EE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- Đại bi</w:t>
      </w:r>
      <w:r w:rsidR="00B6508D" w:rsidRPr="00F03FEC">
        <w:rPr>
          <w:rFonts w:ascii="Times New Roman" w:hAnsi="Times New Roman" w:cs="Times New Roman"/>
          <w:bCs/>
          <w:iCs/>
          <w:sz w:val="28"/>
          <w:szCs w:val="28"/>
        </w:rPr>
        <w:t>ể</w:t>
      </w:r>
      <w:r w:rsidRPr="00F03FEC">
        <w:rPr>
          <w:rFonts w:ascii="Times New Roman" w:hAnsi="Times New Roman" w:cs="Times New Roman"/>
          <w:bCs/>
          <w:iCs/>
          <w:sz w:val="28"/>
          <w:szCs w:val="28"/>
        </w:rPr>
        <w:t>u HĐND tỉnh;</w:t>
      </w:r>
    </w:p>
    <w:p w:rsidR="00F064EE" w:rsidRPr="00F03FEC" w:rsidRDefault="00F064EE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- UBND tỉnh;</w:t>
      </w:r>
    </w:p>
    <w:p w:rsidR="00F064EE" w:rsidRPr="00F03FEC" w:rsidRDefault="00F064EE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- UBMTTQVN tỉnh</w:t>
      </w:r>
      <w:r w:rsidR="00F343B8" w:rsidRPr="00F03FEC">
        <w:rPr>
          <w:rFonts w:ascii="Times New Roman" w:hAnsi="Times New Roman" w:cs="Times New Roman"/>
          <w:bCs/>
          <w:iCs/>
          <w:sz w:val="28"/>
          <w:szCs w:val="28"/>
        </w:rPr>
        <w:t xml:space="preserve"> và các đoàn thể;</w:t>
      </w:r>
    </w:p>
    <w:p w:rsidR="00F064EE" w:rsidRPr="00F03FEC" w:rsidRDefault="00F064EE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- Các sở, ban, ngành;</w:t>
      </w:r>
      <w:r w:rsidR="00F343B8" w:rsidRPr="00F03FE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064EE" w:rsidRPr="00F03FEC" w:rsidRDefault="00F064EE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- Văn phòng Tỉnh ủy;</w:t>
      </w:r>
    </w:p>
    <w:p w:rsidR="00F064EE" w:rsidRPr="00F03FEC" w:rsidRDefault="00F064EE" w:rsidP="00DC06F7">
      <w:pPr>
        <w:spacing w:after="0"/>
        <w:ind w:firstLine="3686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- Thường trực HĐND, UBND cấp huyệ</w:t>
      </w:r>
      <w:r w:rsidR="00511549" w:rsidRPr="00F03FEC">
        <w:rPr>
          <w:rFonts w:ascii="Times New Roman" w:hAnsi="Times New Roman" w:cs="Times New Roman"/>
          <w:bCs/>
          <w:iCs/>
          <w:sz w:val="28"/>
          <w:szCs w:val="28"/>
        </w:rPr>
        <w:t>n.</w:t>
      </w:r>
    </w:p>
    <w:p w:rsidR="00F020FD" w:rsidRPr="00F03FEC" w:rsidRDefault="00F020FD" w:rsidP="00F020FD">
      <w:pPr>
        <w:pStyle w:val="Heading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A20ED2" w:rsidRPr="00F03FEC" w:rsidRDefault="00555F97" w:rsidP="00F03FEC">
      <w:pPr>
        <w:pStyle w:val="Heading1"/>
        <w:shd w:val="clear" w:color="auto" w:fill="FFFFFF"/>
        <w:spacing w:before="120" w:beforeAutospacing="0" w:after="0" w:afterAutospacing="0"/>
        <w:ind w:firstLine="567"/>
        <w:jc w:val="both"/>
        <w:rPr>
          <w:rFonts w:eastAsia="Calibri"/>
          <w:b w:val="0"/>
          <w:sz w:val="28"/>
          <w:szCs w:val="28"/>
        </w:rPr>
      </w:pPr>
      <w:r w:rsidRPr="00F03FEC">
        <w:rPr>
          <w:rFonts w:eastAsia="Calibri"/>
          <w:b w:val="0"/>
          <w:sz w:val="28"/>
          <w:szCs w:val="28"/>
        </w:rPr>
        <w:t xml:space="preserve">Ngày </w:t>
      </w:r>
      <w:r w:rsidR="004C2DE5" w:rsidRPr="00F03FEC">
        <w:rPr>
          <w:rFonts w:eastAsia="Calibri"/>
          <w:b w:val="0"/>
          <w:sz w:val="28"/>
          <w:szCs w:val="28"/>
        </w:rPr>
        <w:t>29/9/2023</w:t>
      </w:r>
      <w:r w:rsidRPr="00F03FEC">
        <w:rPr>
          <w:rFonts w:eastAsia="Calibri"/>
          <w:b w:val="0"/>
          <w:sz w:val="28"/>
          <w:szCs w:val="28"/>
        </w:rPr>
        <w:t xml:space="preserve">, Hội đồng nhân dân tỉnh đã ban hành Nghị quyết số </w:t>
      </w:r>
      <w:r w:rsidR="004C2DE5" w:rsidRPr="00F03FEC">
        <w:rPr>
          <w:rFonts w:eastAsia="Calibri"/>
          <w:b w:val="0"/>
          <w:sz w:val="28"/>
          <w:szCs w:val="28"/>
        </w:rPr>
        <w:t>18/2023</w:t>
      </w:r>
      <w:r w:rsidRPr="00F03FEC">
        <w:rPr>
          <w:rFonts w:eastAsia="Calibri"/>
          <w:b w:val="0"/>
          <w:sz w:val="28"/>
          <w:szCs w:val="28"/>
        </w:rPr>
        <w:t xml:space="preserve">/NQ-HĐND </w:t>
      </w:r>
      <w:r w:rsidR="004C2DE5" w:rsidRPr="00F03FEC">
        <w:rPr>
          <w:rFonts w:eastAsia="Calibri"/>
          <w:b w:val="0"/>
          <w:sz w:val="28"/>
          <w:szCs w:val="28"/>
        </w:rPr>
        <w:t xml:space="preserve">ban hành Quy định nội dung hỗ trợ và mức hỗ trợ thực hiện phát triển thương mại điện tử trên địa bàn tỉnh Đồng Nai. </w:t>
      </w:r>
      <w:r w:rsidRPr="00F03FEC">
        <w:rPr>
          <w:b w:val="0"/>
          <w:bCs w:val="0"/>
          <w:sz w:val="28"/>
          <w:szCs w:val="28"/>
        </w:rPr>
        <w:t xml:space="preserve">Tuy nhiên, </w:t>
      </w:r>
      <w:r w:rsidR="004C2DE5" w:rsidRPr="00F03FEC">
        <w:rPr>
          <w:b w:val="0"/>
          <w:bCs w:val="0"/>
          <w:sz w:val="28"/>
          <w:szCs w:val="28"/>
        </w:rPr>
        <w:t xml:space="preserve">qua rà soát Thường trực HĐND tỉnh </w:t>
      </w:r>
      <w:r w:rsidR="00946045" w:rsidRPr="00F03FEC">
        <w:rPr>
          <w:b w:val="0"/>
          <w:bCs w:val="0"/>
          <w:sz w:val="28"/>
          <w:szCs w:val="28"/>
        </w:rPr>
        <w:t xml:space="preserve">nhận thấy quá trình hoàn thiện </w:t>
      </w:r>
      <w:r w:rsidR="00CC3B12" w:rsidRPr="00F03FEC">
        <w:rPr>
          <w:b w:val="0"/>
          <w:bCs w:val="0"/>
          <w:sz w:val="28"/>
          <w:szCs w:val="28"/>
        </w:rPr>
        <w:t xml:space="preserve">để ban hành </w:t>
      </w:r>
      <w:r w:rsidR="00946045" w:rsidRPr="00F03FEC">
        <w:rPr>
          <w:b w:val="0"/>
          <w:bCs w:val="0"/>
          <w:sz w:val="28"/>
          <w:szCs w:val="28"/>
        </w:rPr>
        <w:t xml:space="preserve">văn bản còn có thiếu sót, cụ thể </w:t>
      </w:r>
      <w:r w:rsidR="004C2DE5" w:rsidRPr="00F03FEC">
        <w:rPr>
          <w:b w:val="0"/>
          <w:bCs w:val="0"/>
          <w:sz w:val="28"/>
          <w:szCs w:val="28"/>
        </w:rPr>
        <w:t xml:space="preserve">tại điểm b khoản 2 Điều 1 </w:t>
      </w:r>
      <w:r w:rsidR="00FE1FE4" w:rsidRPr="00F03FEC">
        <w:rPr>
          <w:b w:val="0"/>
          <w:bCs w:val="0"/>
          <w:sz w:val="28"/>
          <w:szCs w:val="28"/>
        </w:rPr>
        <w:t xml:space="preserve">của </w:t>
      </w:r>
      <w:r w:rsidR="004C2DE5" w:rsidRPr="00F03FEC">
        <w:rPr>
          <w:b w:val="0"/>
          <w:bCs w:val="0"/>
          <w:sz w:val="28"/>
          <w:szCs w:val="28"/>
        </w:rPr>
        <w:t xml:space="preserve">Quy định </w:t>
      </w:r>
      <w:r w:rsidR="004C2DE5" w:rsidRPr="00F03FEC">
        <w:rPr>
          <w:rFonts w:eastAsia="Calibri"/>
          <w:b w:val="0"/>
          <w:sz w:val="28"/>
          <w:szCs w:val="28"/>
        </w:rPr>
        <w:t>ban hành kèm theo Nghị quyết số 18/2023/NQ-HĐND</w:t>
      </w:r>
      <w:r w:rsidR="00284794" w:rsidRPr="00F03FEC">
        <w:rPr>
          <w:rFonts w:eastAsia="Calibri"/>
          <w:b w:val="0"/>
          <w:sz w:val="28"/>
          <w:szCs w:val="28"/>
        </w:rPr>
        <w:t xml:space="preserve">. </w:t>
      </w:r>
      <w:r w:rsidR="004C2DE5" w:rsidRPr="00F03FEC">
        <w:rPr>
          <w:rFonts w:eastAsia="Calibri"/>
          <w:b w:val="0"/>
          <w:sz w:val="28"/>
          <w:szCs w:val="28"/>
        </w:rPr>
        <w:t>Thường trực HĐND tỉnh đính chính sai sót như sau:</w:t>
      </w:r>
    </w:p>
    <w:p w:rsidR="004C2DE5" w:rsidRPr="00F03FEC" w:rsidRDefault="006E2075" w:rsidP="00F03FEC">
      <w:pPr>
        <w:pStyle w:val="Heading1"/>
        <w:shd w:val="clear" w:color="auto" w:fill="FFFFFF"/>
        <w:spacing w:before="120" w:beforeAutospacing="0" w:after="0" w:afterAutospacing="0"/>
        <w:ind w:firstLine="567"/>
        <w:jc w:val="both"/>
        <w:rPr>
          <w:rFonts w:eastAsia="Calibri"/>
          <w:b w:val="0"/>
          <w:sz w:val="28"/>
          <w:szCs w:val="28"/>
        </w:rPr>
      </w:pPr>
      <w:r w:rsidRPr="00F03FEC">
        <w:rPr>
          <w:rFonts w:eastAsia="Calibri"/>
          <w:b w:val="0"/>
          <w:sz w:val="28"/>
          <w:szCs w:val="28"/>
        </w:rPr>
        <w:t xml:space="preserve">- </w:t>
      </w:r>
      <w:r w:rsidR="004C2DE5" w:rsidRPr="00F03FEC">
        <w:rPr>
          <w:rFonts w:eastAsia="Calibri"/>
          <w:b w:val="0"/>
          <w:sz w:val="28"/>
          <w:szCs w:val="28"/>
        </w:rPr>
        <w:t xml:space="preserve">Tại điểm b khoản 2 Điều 1 đã in: </w:t>
      </w:r>
    </w:p>
    <w:p w:rsidR="004C2DE5" w:rsidRPr="00F03FEC" w:rsidRDefault="004C2DE5" w:rsidP="00F03FEC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>b) Đối tượng thụ hưởng</w:t>
      </w:r>
    </w:p>
    <w:p w:rsidR="004C2DE5" w:rsidRPr="00F03FEC" w:rsidRDefault="004C2DE5" w:rsidP="00F03FEC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Khách mời trung ương, đại biểu ngoài tỉnh tham gia đề án, dự án, đề tài thuộc chương trình phát triển thương mại điện tử theo kế hoạch được duyệt.</w:t>
      </w:r>
      <w:r w:rsidRPr="00F03FEC">
        <w:rPr>
          <w:rFonts w:ascii="Times New Roman" w:hAnsi="Times New Roman" w:cs="Times New Roman"/>
          <w:bCs/>
          <w:iCs/>
          <w:sz w:val="28"/>
          <w:szCs w:val="28"/>
        </w:rPr>
        <w:t>”</w:t>
      </w:r>
    </w:p>
    <w:p w:rsidR="004C2DE5" w:rsidRPr="00F03FEC" w:rsidRDefault="004C2DE5" w:rsidP="00F03FEC">
      <w:pPr>
        <w:widowControl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FEC">
        <w:rPr>
          <w:rFonts w:ascii="Times New Roman" w:eastAsia="Calibri" w:hAnsi="Times New Roman" w:cs="Times New Roman"/>
          <w:sz w:val="28"/>
          <w:szCs w:val="28"/>
        </w:rPr>
        <w:t xml:space="preserve">Nay sửa thành: </w:t>
      </w:r>
    </w:p>
    <w:p w:rsidR="004C2DE5" w:rsidRPr="00F03FEC" w:rsidRDefault="004C2DE5" w:rsidP="00F03FEC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>b) Đối tượng thụ hưởng</w:t>
      </w:r>
    </w:p>
    <w:p w:rsidR="004C2DE5" w:rsidRPr="00F03FEC" w:rsidRDefault="004C2DE5" w:rsidP="00F03FEC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>“</w:t>
      </w:r>
      <w:r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- Các cơ quan, tổ chức, cơ sở giáo dục, doanh nghiệp thuộc các thành phần kinh tế, hợp tác xã, tổ hợp tác, cơ sở, hộ sản xuất kinh doanh; cán bộ, công chức, viên chức, người lao động, sinh viên, học sinh trên địa bàn tỉnh Đồng Nai. </w:t>
      </w:r>
    </w:p>
    <w:p w:rsidR="004C2DE5" w:rsidRPr="00F03FEC" w:rsidRDefault="004C2DE5" w:rsidP="00F03FEC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>- Khách mời trung ương, đại biểu ngoài tỉnh tham gia đề án, dự án, đề tài thuộc chương trình phát triển thương mại điện tử theo kế hoạch được duyệt</w:t>
      </w:r>
      <w:r w:rsidRPr="00F03FEC">
        <w:rPr>
          <w:rFonts w:ascii="Times New Roman" w:hAnsi="Times New Roman" w:cs="Times New Roman"/>
          <w:bCs/>
          <w:iCs/>
          <w:sz w:val="28"/>
          <w:szCs w:val="28"/>
        </w:rPr>
        <w:t>”</w:t>
      </w:r>
    </w:p>
    <w:p w:rsidR="00FE1FE4" w:rsidRPr="00F03FEC" w:rsidRDefault="00FE1FE4" w:rsidP="00F03FEC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lastRenderedPageBreak/>
        <w:t xml:space="preserve">- Các nội dung khác giữ nguyên như Nghị quyết số 18/2023/NQ-HĐND </w:t>
      </w:r>
      <w:r w:rsidR="00F343B8" w:rsidRPr="00F03FEC">
        <w:rPr>
          <w:rFonts w:ascii="Times New Roman" w:hAnsi="Times New Roman" w:cs="Times New Roman"/>
          <w:bCs/>
          <w:iCs/>
          <w:sz w:val="28"/>
          <w:szCs w:val="28"/>
        </w:rPr>
        <w:t xml:space="preserve">ngày 29/9/2023 </w:t>
      </w:r>
      <w:r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của HĐND tỉnh Đồng </w:t>
      </w:r>
      <w:r w:rsidRPr="00F03FEC">
        <w:rPr>
          <w:rFonts w:ascii="Times New Roman" w:hAnsi="Times New Roman" w:cs="Times New Roman"/>
          <w:bCs/>
          <w:iCs/>
          <w:sz w:val="28"/>
          <w:szCs w:val="28"/>
        </w:rPr>
        <w:t>N</w:t>
      </w:r>
      <w:r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>ai</w:t>
      </w:r>
      <w:r w:rsidRPr="00F03FE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343B8" w:rsidRPr="00F03FEC" w:rsidRDefault="00FE1FE4" w:rsidP="00F03FEC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03FEC">
        <w:rPr>
          <w:rFonts w:ascii="Times New Roman" w:hAnsi="Times New Roman" w:cs="Times New Roman"/>
          <w:bCs/>
          <w:iCs/>
          <w:sz w:val="28"/>
          <w:szCs w:val="28"/>
        </w:rPr>
        <w:t xml:space="preserve">- Văn bản này là 01 phần không thể tách rời </w:t>
      </w:r>
      <w:r w:rsidR="00F343B8"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Nghị quyết số 18/2023/NQ-HĐND </w:t>
      </w:r>
      <w:r w:rsidR="00F343B8" w:rsidRPr="00F03FEC">
        <w:rPr>
          <w:rFonts w:ascii="Times New Roman" w:hAnsi="Times New Roman" w:cs="Times New Roman"/>
          <w:bCs/>
          <w:iCs/>
          <w:sz w:val="28"/>
          <w:szCs w:val="28"/>
        </w:rPr>
        <w:t xml:space="preserve">ngày 29/9/2023 </w:t>
      </w:r>
      <w:r w:rsidR="00F343B8"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của HĐND tỉnh Đồng </w:t>
      </w:r>
      <w:r w:rsidR="00F343B8" w:rsidRPr="00F03FEC">
        <w:rPr>
          <w:rFonts w:ascii="Times New Roman" w:hAnsi="Times New Roman" w:cs="Times New Roman"/>
          <w:bCs/>
          <w:iCs/>
          <w:sz w:val="28"/>
          <w:szCs w:val="28"/>
        </w:rPr>
        <w:t>N</w:t>
      </w:r>
      <w:r w:rsidR="00F343B8" w:rsidRPr="00F03FEC">
        <w:rPr>
          <w:rFonts w:ascii="Times New Roman" w:hAnsi="Times New Roman" w:cs="Times New Roman"/>
          <w:bCs/>
          <w:iCs/>
          <w:sz w:val="28"/>
          <w:szCs w:val="28"/>
          <w:lang w:val="vi-VN"/>
        </w:rPr>
        <w:t>ai</w:t>
      </w:r>
      <w:r w:rsidR="00F343B8" w:rsidRPr="00F03FE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03FEC" w:rsidRDefault="00DC06F7" w:rsidP="00F03FEC">
      <w:pPr>
        <w:pStyle w:val="Heading1"/>
        <w:shd w:val="clear" w:color="auto" w:fill="FFFFFF"/>
        <w:spacing w:before="120" w:beforeAutospacing="0" w:after="0" w:afterAutospacing="0"/>
        <w:ind w:firstLine="567"/>
        <w:jc w:val="both"/>
        <w:rPr>
          <w:rFonts w:eastAsia="Calibri"/>
          <w:b w:val="0"/>
          <w:sz w:val="28"/>
          <w:szCs w:val="28"/>
        </w:rPr>
      </w:pPr>
      <w:r w:rsidRPr="00F03FEC">
        <w:rPr>
          <w:rFonts w:eastAsia="Calibri"/>
          <w:b w:val="0"/>
          <w:sz w:val="28"/>
          <w:szCs w:val="28"/>
        </w:rPr>
        <w:t xml:space="preserve">Thường trực HĐND tỉnh </w:t>
      </w:r>
      <w:r w:rsidR="00F343B8" w:rsidRPr="00F03FEC">
        <w:rPr>
          <w:rFonts w:eastAsia="Calibri"/>
          <w:b w:val="0"/>
          <w:sz w:val="28"/>
          <w:szCs w:val="28"/>
        </w:rPr>
        <w:t xml:space="preserve">thông báo đến </w:t>
      </w:r>
      <w:r w:rsidR="00FE1FE4" w:rsidRPr="00F03FEC">
        <w:rPr>
          <w:rFonts w:eastAsia="Calibri"/>
          <w:b w:val="0"/>
          <w:sz w:val="28"/>
          <w:szCs w:val="28"/>
        </w:rPr>
        <w:t>đại biểu HĐND tỉnh và các cơ quan</w:t>
      </w:r>
      <w:r w:rsidR="00B02A4C" w:rsidRPr="00F03FEC">
        <w:rPr>
          <w:rFonts w:eastAsia="Calibri"/>
          <w:b w:val="0"/>
          <w:sz w:val="28"/>
          <w:szCs w:val="28"/>
        </w:rPr>
        <w:t>,</w:t>
      </w:r>
      <w:r w:rsidR="00FE1FE4" w:rsidRPr="00F03FEC">
        <w:rPr>
          <w:rFonts w:eastAsia="Calibri"/>
          <w:b w:val="0"/>
          <w:sz w:val="28"/>
          <w:szCs w:val="28"/>
        </w:rPr>
        <w:t xml:space="preserve"> đơn vị</w:t>
      </w:r>
      <w:r w:rsidR="00B02A4C" w:rsidRPr="00F03FEC">
        <w:rPr>
          <w:rFonts w:eastAsia="Calibri"/>
          <w:b w:val="0"/>
          <w:sz w:val="28"/>
          <w:szCs w:val="28"/>
        </w:rPr>
        <w:t xml:space="preserve"> liên quan</w:t>
      </w:r>
      <w:r w:rsidR="00FE1FE4" w:rsidRPr="00F03FEC">
        <w:rPr>
          <w:rFonts w:eastAsia="Calibri"/>
          <w:b w:val="0"/>
          <w:sz w:val="28"/>
          <w:szCs w:val="28"/>
        </w:rPr>
        <w:t xml:space="preserve"> </w:t>
      </w:r>
      <w:r w:rsidR="00F343B8" w:rsidRPr="00F03FEC">
        <w:rPr>
          <w:rFonts w:eastAsia="Calibri"/>
          <w:b w:val="0"/>
          <w:sz w:val="28"/>
          <w:szCs w:val="28"/>
        </w:rPr>
        <w:t>biết, thực hiện</w:t>
      </w:r>
      <w:r w:rsidRPr="00F03FEC">
        <w:rPr>
          <w:rFonts w:eastAsia="Calibri"/>
          <w:b w:val="0"/>
          <w:sz w:val="28"/>
          <w:szCs w:val="28"/>
        </w:rPr>
        <w:t>./.</w:t>
      </w:r>
    </w:p>
    <w:p w:rsidR="00F03FEC" w:rsidRPr="00F03FEC" w:rsidRDefault="00F03FEC" w:rsidP="00F03FEC">
      <w:pPr>
        <w:pStyle w:val="Heading1"/>
        <w:shd w:val="clear" w:color="auto" w:fill="FFFFFF"/>
        <w:spacing w:before="120" w:beforeAutospacing="0" w:after="0" w:afterAutospacing="0"/>
        <w:ind w:firstLine="567"/>
        <w:jc w:val="both"/>
        <w:rPr>
          <w:rFonts w:eastAsia="Calibri"/>
          <w:b w:val="0"/>
          <w:sz w:val="28"/>
          <w:szCs w:val="28"/>
        </w:rPr>
      </w:pPr>
    </w:p>
    <w:p w:rsidR="00F03FEC" w:rsidRPr="00F03FEC" w:rsidRDefault="00F03FEC" w:rsidP="00F03FEC">
      <w:pPr>
        <w:widowControl w:val="0"/>
        <w:spacing w:after="0"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03FEC">
        <w:rPr>
          <w:rFonts w:ascii="Times New Roman" w:hAnsi="Times New Roman" w:cs="Times New Roman"/>
          <w:b/>
          <w:sz w:val="28"/>
          <w:szCs w:val="28"/>
          <w:lang w:val="nl-NL"/>
        </w:rPr>
        <w:t>TM. THƯỜNG TRỰC HĐND</w:t>
      </w:r>
    </w:p>
    <w:p w:rsidR="00F03FEC" w:rsidRPr="00F03FEC" w:rsidRDefault="00F03FEC" w:rsidP="00F03FEC">
      <w:pPr>
        <w:widowControl w:val="0"/>
        <w:spacing w:after="0"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03FEC">
        <w:rPr>
          <w:rFonts w:ascii="Times New Roman" w:hAnsi="Times New Roman" w:cs="Times New Roman"/>
          <w:b/>
          <w:sz w:val="28"/>
          <w:szCs w:val="28"/>
          <w:lang w:val="nl-NL"/>
        </w:rPr>
        <w:t>CHỦ TỊCH</w:t>
      </w:r>
    </w:p>
    <w:p w:rsidR="00F03FEC" w:rsidRPr="00F03FEC" w:rsidRDefault="00F03FEC" w:rsidP="00F03FEC">
      <w:pPr>
        <w:widowControl w:val="0"/>
        <w:spacing w:after="0"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C67DFC" w:rsidRPr="00F020FD" w:rsidRDefault="00F03FEC" w:rsidP="00F03FEC">
      <w:pPr>
        <w:pStyle w:val="Heading1"/>
        <w:shd w:val="clear" w:color="auto" w:fill="FFFFFF"/>
        <w:spacing w:before="0" w:beforeAutospacing="0" w:after="0" w:afterAutospacing="0"/>
        <w:ind w:firstLine="4536"/>
        <w:jc w:val="center"/>
        <w:rPr>
          <w:rFonts w:eastAsia="Calibri"/>
          <w:b w:val="0"/>
          <w:sz w:val="28"/>
          <w:szCs w:val="28"/>
        </w:rPr>
      </w:pPr>
      <w:bookmarkStart w:id="0" w:name="_GoBack"/>
      <w:bookmarkEnd w:id="0"/>
      <w:r w:rsidRPr="00F03FEC">
        <w:rPr>
          <w:sz w:val="28"/>
          <w:szCs w:val="28"/>
          <w:lang w:val="nl-NL"/>
        </w:rPr>
        <w:t>Thái Bảo</w:t>
      </w:r>
    </w:p>
    <w:sectPr w:rsidR="00C67DFC" w:rsidRPr="00F020FD" w:rsidSect="00F03FEC">
      <w:headerReference w:type="default" r:id="rId8"/>
      <w:footerReference w:type="firs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11" w:rsidRDefault="00472C11">
      <w:pPr>
        <w:spacing w:after="0" w:line="240" w:lineRule="auto"/>
      </w:pPr>
      <w:r>
        <w:separator/>
      </w:r>
    </w:p>
  </w:endnote>
  <w:endnote w:type="continuationSeparator" w:id="0">
    <w:p w:rsidR="00472C11" w:rsidRDefault="0047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490" w:rsidRPr="00190490" w:rsidRDefault="00472C11" w:rsidP="00190490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11" w:rsidRDefault="00472C11">
      <w:pPr>
        <w:spacing w:after="0" w:line="240" w:lineRule="auto"/>
      </w:pPr>
      <w:r>
        <w:separator/>
      </w:r>
    </w:p>
  </w:footnote>
  <w:footnote w:type="continuationSeparator" w:id="0">
    <w:p w:rsidR="00472C11" w:rsidRDefault="0047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41" w:rsidRPr="00F03FEC" w:rsidRDefault="00472C11">
    <w:pPr>
      <w:pStyle w:val="Header"/>
      <w:rPr>
        <w:rFonts w:ascii="Times New Roman" w:hAnsi="Times New Roman" w:cs="Times New Roman"/>
        <w:sz w:val="28"/>
        <w:szCs w:val="28"/>
      </w:rPr>
    </w:pPr>
  </w:p>
  <w:p w:rsidR="00F03FEC" w:rsidRPr="00F03FEC" w:rsidRDefault="00F03FEC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FD"/>
    <w:rsid w:val="00026587"/>
    <w:rsid w:val="00032A5A"/>
    <w:rsid w:val="00067874"/>
    <w:rsid w:val="000B235E"/>
    <w:rsid w:val="0010757D"/>
    <w:rsid w:val="0011434D"/>
    <w:rsid w:val="00233669"/>
    <w:rsid w:val="002670D1"/>
    <w:rsid w:val="00284794"/>
    <w:rsid w:val="00295739"/>
    <w:rsid w:val="00424130"/>
    <w:rsid w:val="0044060B"/>
    <w:rsid w:val="00472C11"/>
    <w:rsid w:val="004C2DE5"/>
    <w:rsid w:val="004F5DEB"/>
    <w:rsid w:val="00511549"/>
    <w:rsid w:val="005129E0"/>
    <w:rsid w:val="00555F97"/>
    <w:rsid w:val="00585F3E"/>
    <w:rsid w:val="00633B51"/>
    <w:rsid w:val="00634DC6"/>
    <w:rsid w:val="00647151"/>
    <w:rsid w:val="00662571"/>
    <w:rsid w:val="006A5D64"/>
    <w:rsid w:val="006E2075"/>
    <w:rsid w:val="007E0A10"/>
    <w:rsid w:val="00803BFA"/>
    <w:rsid w:val="00805822"/>
    <w:rsid w:val="00866D92"/>
    <w:rsid w:val="008D6F8F"/>
    <w:rsid w:val="008E0DAB"/>
    <w:rsid w:val="008E7511"/>
    <w:rsid w:val="00946045"/>
    <w:rsid w:val="009461C6"/>
    <w:rsid w:val="009E348F"/>
    <w:rsid w:val="009F1315"/>
    <w:rsid w:val="00A20ED2"/>
    <w:rsid w:val="00B02A4C"/>
    <w:rsid w:val="00B6508D"/>
    <w:rsid w:val="00BD2182"/>
    <w:rsid w:val="00C67DFC"/>
    <w:rsid w:val="00CC0783"/>
    <w:rsid w:val="00CC3B12"/>
    <w:rsid w:val="00CE10BA"/>
    <w:rsid w:val="00DA2E6E"/>
    <w:rsid w:val="00DC06F7"/>
    <w:rsid w:val="00E82877"/>
    <w:rsid w:val="00F01276"/>
    <w:rsid w:val="00F020FD"/>
    <w:rsid w:val="00F03FEC"/>
    <w:rsid w:val="00F064EE"/>
    <w:rsid w:val="00F343B8"/>
    <w:rsid w:val="00F94528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F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F02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0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020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0FD"/>
  </w:style>
  <w:style w:type="paragraph" w:styleId="Footer">
    <w:name w:val="footer"/>
    <w:basedOn w:val="Normal"/>
    <w:link w:val="FooterChar"/>
    <w:uiPriority w:val="99"/>
    <w:unhideWhenUsed/>
    <w:rsid w:val="00F0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0FD"/>
  </w:style>
  <w:style w:type="table" w:styleId="TableGrid">
    <w:name w:val="Table Grid"/>
    <w:basedOn w:val="TableNormal"/>
    <w:uiPriority w:val="59"/>
    <w:rsid w:val="00F020FD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F020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020FD"/>
    <w:pPr>
      <w:widowControl w:val="0"/>
      <w:shd w:val="clear" w:color="auto" w:fill="FFFFFF"/>
      <w:spacing w:after="300" w:line="336" w:lineRule="exact"/>
      <w:ind w:hanging="6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F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F02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0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020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0FD"/>
  </w:style>
  <w:style w:type="paragraph" w:styleId="Footer">
    <w:name w:val="footer"/>
    <w:basedOn w:val="Normal"/>
    <w:link w:val="FooterChar"/>
    <w:uiPriority w:val="99"/>
    <w:unhideWhenUsed/>
    <w:rsid w:val="00F0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0FD"/>
  </w:style>
  <w:style w:type="table" w:styleId="TableGrid">
    <w:name w:val="Table Grid"/>
    <w:basedOn w:val="TableNormal"/>
    <w:uiPriority w:val="59"/>
    <w:rsid w:val="00F020FD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F020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020FD"/>
    <w:pPr>
      <w:widowControl w:val="0"/>
      <w:shd w:val="clear" w:color="auto" w:fill="FFFFFF"/>
      <w:spacing w:after="300" w:line="336" w:lineRule="exact"/>
      <w:ind w:hanging="6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2D58D-ED0A-4DF1-B791-B8856A718282}"/>
</file>

<file path=customXml/itemProps2.xml><?xml version="1.0" encoding="utf-8"?>
<ds:datastoreItem xmlns:ds="http://schemas.openxmlformats.org/officeDocument/2006/customXml" ds:itemID="{87C8B1B3-1BD8-49B2-8014-C2FC89D32540}"/>
</file>

<file path=customXml/itemProps3.xml><?xml version="1.0" encoding="utf-8"?>
<ds:datastoreItem xmlns:ds="http://schemas.openxmlformats.org/officeDocument/2006/customXml" ds:itemID="{7C483F24-E44A-4986-A730-F7263D4F6734}"/>
</file>

<file path=customXml/itemProps4.xml><?xml version="1.0" encoding="utf-8"?>
<ds:datastoreItem xmlns:ds="http://schemas.openxmlformats.org/officeDocument/2006/customXml" ds:itemID="{A39AA97A-FC18-4519-A36A-855694C803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TVTS</dc:creator>
  <cp:lastModifiedBy>DDT</cp:lastModifiedBy>
  <cp:revision>8</cp:revision>
  <cp:lastPrinted>2024-02-23T03:04:00Z</cp:lastPrinted>
  <dcterms:created xsi:type="dcterms:W3CDTF">2024-02-16T07:10:00Z</dcterms:created>
  <dcterms:modified xsi:type="dcterms:W3CDTF">2024-02-26T02:43:00Z</dcterms:modified>
</cp:coreProperties>
</file>