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46"/>
        <w:gridCol w:w="3435"/>
        <w:gridCol w:w="1778"/>
        <w:gridCol w:w="1778"/>
        <w:gridCol w:w="2002"/>
      </w:tblGrid>
      <w:tr w:rsidR="00FF2CA3" w:rsidRPr="00FF2CA3" w:rsidTr="00A06352">
        <w:trPr>
          <w:trHeight w:val="49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RANGE!A1:E42"/>
            <w:r w:rsidRPr="00FF2CA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Phụ lục I</w:t>
            </w:r>
            <w:bookmarkEnd w:id="0"/>
          </w:p>
        </w:tc>
      </w:tr>
      <w:tr w:rsidR="00FF2CA3" w:rsidRPr="00FF2CA3" w:rsidTr="00A06352">
        <w:trPr>
          <w:trHeight w:val="12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BẢNG TỔNG HỢP KẾ HOẠCH ĐẦU TƯ CÔNG TRUNG HẠN GIAI ĐOẠN 2021-2025 VÀ CÁC NGUỒN VỐN KHÔNG THUỘC KẾ HOẠCH ĐẦU TƯ CÔNG TRUNG HẠN TỈNH ĐỒNG NAI ĐIỀU CHỈNH</w:t>
            </w:r>
          </w:p>
        </w:tc>
      </w:tr>
      <w:tr w:rsidR="00FF2CA3" w:rsidRPr="00FF2CA3" w:rsidTr="00A06352">
        <w:trPr>
          <w:trHeight w:val="4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46/NQ-HĐND ngày 10/12/2025 của Hội đồng nhân dân tỉnh)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ĐVT: Triệu đồng</w:t>
            </w:r>
          </w:p>
        </w:tc>
      </w:tr>
      <w:tr w:rsidR="00FF2CA3" w:rsidRPr="00FF2CA3" w:rsidTr="002362C0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 A - KẾ HOẠCH ĐẦU TƯ CÔNG TRUNG HẠN GIAI ĐOẠN 2021-2025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1B7B79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F2CA3"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2021-2025 (theo Nghị quyết số 41/NQ-HĐND ngày 25/6/2025)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 nghị điều chỉnh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2021-2025 điều chỉnh</w:t>
            </w:r>
          </w:p>
        </w:tc>
      </w:tr>
      <w:tr w:rsidR="00FF2CA3" w:rsidRPr="00FF2CA3" w:rsidTr="00553A3F">
        <w:trPr>
          <w:trHeight w:val="800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SỐ(I</w:t>
            </w:r>
            <w:r w:rsidR="001B7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1B7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II)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131,539,982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9,888,400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141,428,382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VỐN NGÂN SÁCH ĐỊA PHƯƠNG 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111,046,143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111,164,543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Vốn ngân sách tập trung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22,730,120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22,730,120</w:t>
            </w:r>
          </w:p>
        </w:tc>
      </w:tr>
      <w:tr w:rsidR="00FF2CA3" w:rsidRPr="00FF2CA3" w:rsidTr="00553A3F">
        <w:trPr>
          <w:trHeight w:val="94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sử dụng đất (gồm 7.500 tỷ đồng được giao từ đầu kỳ trung hạn và 3.100 tỷ bổ sung trong kỳ trung hạn)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41,497,632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41,497,632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13,550,415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13,550,415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Ngân sách trung ương thưởng vượt dự toán thu ngân sách năm 2021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1,000,000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1,000,000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Bội chi ngân sách địa phương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3,117,500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3,117,500</w:t>
            </w:r>
          </w:p>
        </w:tc>
      </w:tr>
      <w:tr w:rsidR="00FF2CA3" w:rsidRPr="00FF2CA3" w:rsidTr="00553A3F">
        <w:trPr>
          <w:trHeight w:val="44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Nguồn kết dư giai đoạn 2016-2020 chuyển sang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238,174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238,174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Nguồn thu vượt XSKT năm 2022, 2023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882,293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882,293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Nguồn khai thác đấu giá đất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15,000,000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15,000,000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Nguồn Quỹ sắp xếp doanh nghiệp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383,270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383,2</w:t>
            </w:r>
            <w:bookmarkStart w:id="1" w:name="_GoBack"/>
            <w:bookmarkEnd w:id="1"/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Nguồn vốn khác (từ nguồn vốn cấp huyện trước ngày 01/7/2025)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12,646,739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118,400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12,765,139</w:t>
            </w:r>
          </w:p>
        </w:tc>
      </w:tr>
      <w:tr w:rsidR="00FF2CA3" w:rsidRPr="00FF2CA3" w:rsidTr="00553A3F">
        <w:trPr>
          <w:trHeight w:val="40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20,493,839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30,263,839</w:t>
            </w:r>
          </w:p>
        </w:tc>
      </w:tr>
      <w:tr w:rsidR="00FF2CA3" w:rsidRPr="00FF2CA3" w:rsidTr="00553A3F">
        <w:trPr>
          <w:trHeight w:val="45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Vốn trong nước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17,984,655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9,770,000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27,754,655</w:t>
            </w:r>
          </w:p>
        </w:tc>
      </w:tr>
      <w:tr w:rsidR="00FF2CA3" w:rsidRPr="00FF2CA3" w:rsidTr="00553A3F">
        <w:trPr>
          <w:trHeight w:val="42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Vốn nước ngoài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2,509,184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2,509,184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Dự án Hệ thống thoát nước và xử lý nước thải thành phố Biên Hòa (giai đoạn 1)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2,032,600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2,032,600</w:t>
            </w:r>
          </w:p>
        </w:tc>
      </w:tr>
      <w:tr w:rsidR="00FF2CA3" w:rsidRPr="00FF2CA3" w:rsidTr="00553A3F">
        <w:trPr>
          <w:trHeight w:val="68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Hỗ trợ phát triển khu vực biên giới - Tiểu dự án tỉnh Bình </w:t>
            </w: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Phước (đường Minh Lập - Lộc Hiệp)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268,900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268,900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c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Dự án Hiện đại hóa thủy lợi thích ứng với biến đổi khí hậu tỉnh Bình Phước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207,684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207,684</w:t>
            </w:r>
          </w:p>
        </w:tc>
      </w:tr>
      <w:tr w:rsidR="00FF2CA3" w:rsidRPr="00FF2CA3" w:rsidTr="002362C0">
        <w:trPr>
          <w:trHeight w:val="6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 B - NGUỒN VỐN ĐẦU TƯ CÔNG KHÁC (KHÔNG THUỘC KẾ HOẠCH ĐẦU TƯ CÔNG TRUNG HẠN GIAI ĐOẠN 2021-2025)</w:t>
            </w:r>
          </w:p>
        </w:tc>
      </w:tr>
      <w:tr w:rsidR="00FF2CA3" w:rsidRPr="00FF2CA3" w:rsidTr="00553A3F">
        <w:trPr>
          <w:trHeight w:val="405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 đầu tư công khác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 nghị điều chỉnh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 vốn đầu tư công khác</w:t>
            </w:r>
          </w:p>
        </w:tc>
      </w:tr>
      <w:tr w:rsidR="00FF2CA3" w:rsidRPr="00FF2CA3" w:rsidTr="00553A3F">
        <w:trPr>
          <w:trHeight w:val="276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13,351,867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-8,569,640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4,782,227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trong nước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3,470,214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4,670,574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Vốn chương trình phục hồi và phát triển kinh tế </w:t>
            </w:r>
            <w:r w:rsidR="001B7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xã hội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1,500,000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Vốn tăng thu, cắt giảm, tiết kiệm chi ngân sách trung ương năm 2021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586,000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586,000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Vốn tăng thu, cắt giảm, tiết kiệm chi ngân sách trung ương năm 2024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1,200,000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1,200,000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Các Chương trình mục tiêu quốc gia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11,154,214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1,384,574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Chương trình MTQG phát triển kinh tế - xã hội vùng đồng bào dân tộc thiểu số và miền núi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794,233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794,233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Chương trình MTQG giảm nghèo bền vững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10,111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10,111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Chương trình MTQG xây dựng nông thôn mới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579,870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580,230</w:t>
            </w:r>
          </w:p>
        </w:tc>
      </w:tr>
      <w:tr w:rsidR="00FF2CA3" w:rsidRPr="00FF2CA3" w:rsidTr="00553A3F">
        <w:trPr>
          <w:trHeight w:val="6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Nguồn dự phòng chung tương ứng với nguồn tăng thu ngân sách trung ương năm 2022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9,770,000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-9,770,000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2CA3" w:rsidRPr="00FF2CA3" w:rsidTr="00553A3F">
        <w:trPr>
          <w:trHeight w:val="31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 nước ngoài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111,653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111,653</w:t>
            </w:r>
          </w:p>
        </w:tc>
      </w:tr>
      <w:tr w:rsidR="00FF2CA3" w:rsidRPr="00FF2CA3" w:rsidTr="002362C0">
        <w:trPr>
          <w:trHeight w:val="49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Chương trình mục tiêu quốc gia xây dựng nông thôn mới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111,653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sz w:val="24"/>
                <w:szCs w:val="24"/>
              </w:rPr>
              <w:t>111,653</w:t>
            </w:r>
          </w:p>
        </w:tc>
      </w:tr>
      <w:tr w:rsidR="00FF2CA3" w:rsidRPr="00FF2CA3" w:rsidTr="00A06352">
        <w:trPr>
          <w:trHeight w:val="7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 KẾ HOẠCH ĐẦU TƯ CÔNG TRUNG HẠN GIAI ĐOẠN 2021-2025 VÀ CÁC NGUỒN VỐN KHÔNG THUỘC KẾ HOẠCH ĐẦU TƯ CÔNG TRUNG HẠN TỈNH ĐỒNG NAI MỚI (A+B)</w:t>
            </w:r>
          </w:p>
        </w:tc>
      </w:tr>
      <w:tr w:rsidR="00FF2CA3" w:rsidRPr="00FF2CA3" w:rsidTr="00553A3F">
        <w:trPr>
          <w:trHeight w:val="33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(A+B)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144,891,849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1,318,760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2CA3" w:rsidRPr="00FF2CA3" w:rsidRDefault="00FF2CA3" w:rsidP="00FF2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146,210,609</w:t>
            </w:r>
          </w:p>
        </w:tc>
      </w:tr>
    </w:tbl>
    <w:p w:rsidR="006A1E9A" w:rsidRDefault="006A1E9A"/>
    <w:sectPr w:rsidR="006A1E9A" w:rsidSect="00553A3F"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A3"/>
    <w:rsid w:val="0008516B"/>
    <w:rsid w:val="001B7B79"/>
    <w:rsid w:val="002362C0"/>
    <w:rsid w:val="004F345A"/>
    <w:rsid w:val="00553A3F"/>
    <w:rsid w:val="00613544"/>
    <w:rsid w:val="00630346"/>
    <w:rsid w:val="006A1E9A"/>
    <w:rsid w:val="009708A9"/>
    <w:rsid w:val="00A06352"/>
    <w:rsid w:val="00DD4B52"/>
    <w:rsid w:val="00E048AA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D0389-3701-4BE0-8A36-640F6DE9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E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E9A"/>
    <w:rPr>
      <w:color w:val="800080"/>
      <w:u w:val="single"/>
    </w:rPr>
  </w:style>
  <w:style w:type="paragraph" w:customStyle="1" w:styleId="msonormal0">
    <w:name w:val="msonormal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6A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6A1E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8">
    <w:name w:val="font8"/>
    <w:basedOn w:val="Normal"/>
    <w:rsid w:val="006A1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304">
    <w:name w:val="xl304"/>
    <w:basedOn w:val="Normal"/>
    <w:rsid w:val="006A1E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8">
    <w:name w:val="xl31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2">
    <w:name w:val="xl32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0">
    <w:name w:val="xl34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2">
    <w:name w:val="xl34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5">
    <w:name w:val="xl34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5">
    <w:name w:val="xl35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6">
    <w:name w:val="xl356"/>
    <w:basedOn w:val="Normal"/>
    <w:rsid w:val="006A1E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358">
    <w:name w:val="xl35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9">
    <w:name w:val="xl35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0">
    <w:name w:val="xl360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1">
    <w:name w:val="xl36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2">
    <w:name w:val="xl36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7">
    <w:name w:val="xl36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8">
    <w:name w:val="xl36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9">
    <w:name w:val="xl36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0">
    <w:name w:val="xl370"/>
    <w:basedOn w:val="Normal"/>
    <w:rsid w:val="006A1E9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1">
    <w:name w:val="xl371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2">
    <w:name w:val="xl372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75">
    <w:name w:val="xl375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A1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81">
    <w:name w:val="xl381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xl382">
    <w:name w:val="xl382"/>
    <w:basedOn w:val="Normal"/>
    <w:rsid w:val="006A1E9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E70-4003-4A4D-B815-251FFFD9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Dinh</dc:creator>
  <cp:keywords/>
  <dc:description/>
  <cp:lastModifiedBy>Tan Dinh</cp:lastModifiedBy>
  <cp:revision>2</cp:revision>
  <cp:lastPrinted>2026-05-27T03:33:00Z</cp:lastPrinted>
  <dcterms:created xsi:type="dcterms:W3CDTF">2026-05-27T04:27:00Z</dcterms:created>
  <dcterms:modified xsi:type="dcterms:W3CDTF">2026-05-27T04:27:00Z</dcterms:modified>
</cp:coreProperties>
</file>