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1216"/>
        <w:gridCol w:w="559"/>
        <w:gridCol w:w="466"/>
        <w:gridCol w:w="469"/>
        <w:gridCol w:w="559"/>
        <w:gridCol w:w="688"/>
        <w:gridCol w:w="714"/>
        <w:gridCol w:w="559"/>
        <w:gridCol w:w="373"/>
        <w:gridCol w:w="749"/>
        <w:gridCol w:w="746"/>
        <w:gridCol w:w="749"/>
        <w:gridCol w:w="466"/>
        <w:gridCol w:w="370"/>
        <w:gridCol w:w="472"/>
        <w:gridCol w:w="562"/>
        <w:gridCol w:w="423"/>
        <w:gridCol w:w="423"/>
        <w:gridCol w:w="367"/>
        <w:gridCol w:w="373"/>
        <w:gridCol w:w="746"/>
        <w:gridCol w:w="335"/>
        <w:gridCol w:w="603"/>
        <w:gridCol w:w="746"/>
        <w:gridCol w:w="463"/>
      </w:tblGrid>
      <w:tr w:rsidR="00F21B78" w:rsidRPr="00724A6D" w:rsidTr="00724A6D">
        <w:trPr>
          <w:trHeight w:val="426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A6D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bookmarkStart w:id="0" w:name="RANGE!A1:AE20"/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Phụ lục V</w:t>
            </w:r>
          </w:p>
          <w:bookmarkEnd w:id="0"/>
          <w:p w:rsidR="00724A6D" w:rsidRPr="00724A6D" w:rsidRDefault="00724A6D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KẾ HOẠCH ĐẦU TƯ VỐN NGÂN SÁCH TRUNG ƯƠNG GIAI ĐOẠN 2021-2025 CỦA CÁC DỰ ÁN SỬ DỤNG VỐN ODA VÀ VỐN VAY ƯU ĐÃI CỦA CÁC NHÀ TÀI TRỢ NƯỚC NGOÀI</w:t>
            </w:r>
          </w:p>
          <w:p w:rsidR="00F21B78" w:rsidRPr="00724A6D" w:rsidRDefault="00724A6D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(Kèm theo Nghị quyết số 46/NQ-HĐND ngày 10/12/2025 của Hội đồng nhân dân tỉnh)</w:t>
            </w:r>
          </w:p>
        </w:tc>
      </w:tr>
      <w:tr w:rsidR="00F21B78" w:rsidRPr="00724A6D" w:rsidTr="00462D23">
        <w:trPr>
          <w:trHeight w:val="306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Đơn vị tính: Triệu đồng</w:t>
            </w:r>
          </w:p>
        </w:tc>
      </w:tr>
      <w:tr w:rsidR="00462D23" w:rsidRPr="00724A6D" w:rsidTr="00462D23">
        <w:trPr>
          <w:trHeight w:val="361"/>
        </w:trPr>
        <w:tc>
          <w:tcPr>
            <w:tcW w:w="12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TT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Danh mục dự án, chủ đầu tư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Nhà tài trợ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Ngày ký kết hiệp định</w:t>
            </w:r>
          </w:p>
        </w:tc>
        <w:tc>
          <w:tcPr>
            <w:tcW w:w="16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Ngày kết thúc Hiệp định</w:t>
            </w:r>
          </w:p>
        </w:tc>
        <w:tc>
          <w:tcPr>
            <w:tcW w:w="1763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Quyết định đầu tư</w:t>
            </w:r>
          </w:p>
        </w:tc>
        <w:tc>
          <w:tcPr>
            <w:tcW w:w="642" w:type="pct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Lũy kế giải ngân từ khởi công đến hết ngày 31/01/2020</w:t>
            </w:r>
          </w:p>
        </w:tc>
        <w:tc>
          <w:tcPr>
            <w:tcW w:w="544" w:type="pct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Kế hoạch năm 2020</w:t>
            </w:r>
          </w:p>
        </w:tc>
        <w:tc>
          <w:tcPr>
            <w:tcW w:w="834" w:type="pct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KH đầu tư trung hạn giai đoạn 2021-2025</w:t>
            </w:r>
          </w:p>
        </w:tc>
        <w:tc>
          <w:tcPr>
            <w:tcW w:w="15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Ghi chú</w:t>
            </w:r>
          </w:p>
        </w:tc>
      </w:tr>
      <w:tr w:rsidR="00462D23" w:rsidRPr="00724A6D" w:rsidTr="00724A6D">
        <w:trPr>
          <w:trHeight w:val="160"/>
        </w:trPr>
        <w:tc>
          <w:tcPr>
            <w:tcW w:w="128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Số quyết định </w:t>
            </w:r>
          </w:p>
        </w:tc>
        <w:tc>
          <w:tcPr>
            <w:tcW w:w="1571" w:type="pct"/>
            <w:gridSpan w:val="7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TMĐT </w:t>
            </w:r>
          </w:p>
        </w:tc>
        <w:tc>
          <w:tcPr>
            <w:tcW w:w="642" w:type="pct"/>
            <w:gridSpan w:val="4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4" w:type="pct"/>
            <w:gridSpan w:val="4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4" w:type="pct"/>
            <w:gridSpan w:val="4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9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62D23" w:rsidRPr="00724A6D" w:rsidTr="009E13AF">
        <w:trPr>
          <w:trHeight w:val="615"/>
        </w:trPr>
        <w:tc>
          <w:tcPr>
            <w:tcW w:w="128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Tổng số (tất cả các nguồn vốn)</w:t>
            </w:r>
          </w:p>
        </w:tc>
        <w:tc>
          <w:tcPr>
            <w:tcW w:w="1335" w:type="pct"/>
            <w:gridSpan w:val="6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 xml:space="preserve">Trong đó: </w:t>
            </w:r>
          </w:p>
        </w:tc>
        <w:tc>
          <w:tcPr>
            <w:tcW w:w="160" w:type="pct"/>
            <w:vMerge w:val="restar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482" w:type="pct"/>
            <w:gridSpan w:val="3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 xml:space="preserve">Trong đó: </w:t>
            </w:r>
          </w:p>
        </w:tc>
        <w:tc>
          <w:tcPr>
            <w:tcW w:w="145" w:type="pct"/>
            <w:vMerge w:val="restart"/>
            <w:shd w:val="clear" w:color="auto" w:fill="auto"/>
            <w:textDirection w:val="tbRl"/>
            <w:vAlign w:val="center"/>
            <w:hideMark/>
          </w:tcPr>
          <w:p w:rsidR="00F21B78" w:rsidRPr="00724A6D" w:rsidRDefault="00F21B78" w:rsidP="009E13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399" w:type="pct"/>
            <w:gridSpan w:val="3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 xml:space="preserve">Trong đó: 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 xml:space="preserve">Trong đó: </w:t>
            </w:r>
          </w:p>
        </w:tc>
        <w:tc>
          <w:tcPr>
            <w:tcW w:w="159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62D23" w:rsidRPr="00724A6D" w:rsidTr="00724A6D">
        <w:trPr>
          <w:trHeight w:val="900"/>
        </w:trPr>
        <w:tc>
          <w:tcPr>
            <w:tcW w:w="128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pct"/>
            <w:gridSpan w:val="2"/>
            <w:vMerge w:val="restar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Vốn đối ứng</w:t>
            </w:r>
          </w:p>
        </w:tc>
        <w:tc>
          <w:tcPr>
            <w:tcW w:w="898" w:type="pct"/>
            <w:gridSpan w:val="4"/>
            <w:vMerge w:val="restar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Vốn nước ngoài (theo Hiệp định)</w:t>
            </w:r>
          </w:p>
        </w:tc>
        <w:tc>
          <w:tcPr>
            <w:tcW w:w="160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9" w:type="pct"/>
            <w:gridSpan w:val="2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Vốn đối ứng nguồn NSTW</w:t>
            </w:r>
          </w:p>
        </w:tc>
        <w:tc>
          <w:tcPr>
            <w:tcW w:w="193" w:type="pct"/>
            <w:vMerge w:val="restart"/>
            <w:shd w:val="clear" w:color="auto" w:fill="auto"/>
            <w:textDirection w:val="tbRl"/>
            <w:vAlign w:val="center"/>
            <w:hideMark/>
          </w:tcPr>
          <w:p w:rsidR="00F21B78" w:rsidRPr="00724A6D" w:rsidRDefault="00F21B78" w:rsidP="00724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Vốn nước ngoài (vốn NSTW) </w:t>
            </w:r>
          </w:p>
        </w:tc>
        <w:tc>
          <w:tcPr>
            <w:tcW w:w="145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gridSpan w:val="2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Vốn đối ứng nguồn NSTW</w:t>
            </w:r>
          </w:p>
        </w:tc>
        <w:tc>
          <w:tcPr>
            <w:tcW w:w="128" w:type="pct"/>
            <w:vMerge w:val="restart"/>
            <w:shd w:val="clear" w:color="auto" w:fill="auto"/>
            <w:textDirection w:val="tbRl"/>
            <w:vAlign w:val="center"/>
            <w:hideMark/>
          </w:tcPr>
          <w:p w:rsidR="00F21B78" w:rsidRPr="00724A6D" w:rsidRDefault="00F21B78" w:rsidP="00724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Vốn nước ngoài (vốn NSTW) </w:t>
            </w:r>
          </w:p>
        </w:tc>
        <w:tc>
          <w:tcPr>
            <w:tcW w:w="25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Vốn đối ứng nguồn NSTW</w:t>
            </w:r>
          </w:p>
        </w:tc>
        <w:tc>
          <w:tcPr>
            <w:tcW w:w="256" w:type="pct"/>
            <w:vMerge w:val="restart"/>
            <w:shd w:val="clear" w:color="auto" w:fill="auto"/>
            <w:textDirection w:val="tbRl"/>
            <w:vAlign w:val="center"/>
            <w:hideMark/>
          </w:tcPr>
          <w:p w:rsidR="00F21B78" w:rsidRPr="00724A6D" w:rsidRDefault="00F21B78" w:rsidP="00724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Vốn nước ngoài (vốn NSTW) </w:t>
            </w:r>
          </w:p>
        </w:tc>
        <w:tc>
          <w:tcPr>
            <w:tcW w:w="159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bookmarkStart w:id="1" w:name="_GoBack"/>
        <w:bookmarkEnd w:id="1"/>
      </w:tr>
      <w:tr w:rsidR="00462D23" w:rsidRPr="00724A6D" w:rsidTr="00724A6D">
        <w:trPr>
          <w:trHeight w:val="230"/>
        </w:trPr>
        <w:tc>
          <w:tcPr>
            <w:tcW w:w="128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8" w:type="pct"/>
            <w:gridSpan w:val="4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" w:type="pct"/>
            <w:vMerge w:val="restart"/>
            <w:shd w:val="clear" w:color="auto" w:fill="auto"/>
            <w:textDirection w:val="tbRl"/>
            <w:vAlign w:val="center"/>
            <w:hideMark/>
          </w:tcPr>
          <w:p w:rsidR="00F21B78" w:rsidRPr="00724A6D" w:rsidRDefault="00F21B78" w:rsidP="009E13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162" w:type="pct"/>
            <w:vMerge w:val="restart"/>
            <w:shd w:val="clear" w:color="auto" w:fill="auto"/>
            <w:textDirection w:val="tbRl"/>
            <w:vAlign w:val="center"/>
            <w:hideMark/>
          </w:tcPr>
          <w:p w:rsidR="00F21B78" w:rsidRPr="00724A6D" w:rsidRDefault="00F21B78" w:rsidP="00724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Trong đó: thu hồi các khoản vốn ứng trước</w:t>
            </w:r>
          </w:p>
        </w:tc>
        <w:tc>
          <w:tcPr>
            <w:tcW w:w="193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" w:type="pct"/>
            <w:vMerge w:val="restart"/>
            <w:shd w:val="clear" w:color="auto" w:fill="auto"/>
            <w:textDirection w:val="tbRl"/>
            <w:vAlign w:val="center"/>
            <w:hideMark/>
          </w:tcPr>
          <w:p w:rsidR="00F21B78" w:rsidRPr="00724A6D" w:rsidRDefault="00F21B78" w:rsidP="009E13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126" w:type="pct"/>
            <w:vMerge w:val="restart"/>
            <w:shd w:val="clear" w:color="auto" w:fill="auto"/>
            <w:textDirection w:val="tbRl"/>
            <w:vAlign w:val="center"/>
            <w:hideMark/>
          </w:tcPr>
          <w:p w:rsidR="00F21B78" w:rsidRPr="00724A6D" w:rsidRDefault="00F21B78" w:rsidP="00724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Trong đó: thu hồi các khoản vốn ứng trước</w:t>
            </w:r>
          </w:p>
        </w:tc>
        <w:tc>
          <w:tcPr>
            <w:tcW w:w="128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5" w:type="pct"/>
            <w:vMerge w:val="restart"/>
            <w:shd w:val="clear" w:color="auto" w:fill="auto"/>
            <w:textDirection w:val="tbRl"/>
            <w:vAlign w:val="center"/>
            <w:hideMark/>
          </w:tcPr>
          <w:p w:rsidR="00F21B78" w:rsidRPr="00724A6D" w:rsidRDefault="00F21B78" w:rsidP="00724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207" w:type="pct"/>
            <w:vMerge w:val="restar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Trong đó: thu hồi các khoản vốn ứng trước</w:t>
            </w:r>
          </w:p>
        </w:tc>
        <w:tc>
          <w:tcPr>
            <w:tcW w:w="25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9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62D23" w:rsidRPr="00724A6D" w:rsidTr="00724A6D">
        <w:trPr>
          <w:trHeight w:val="660"/>
        </w:trPr>
        <w:tc>
          <w:tcPr>
            <w:tcW w:w="128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  <w:vMerge w:val="restar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192" w:type="pct"/>
            <w:vMerge w:val="restart"/>
            <w:shd w:val="clear" w:color="auto" w:fill="auto"/>
            <w:textDirection w:val="tbRl"/>
            <w:vAlign w:val="center"/>
            <w:hideMark/>
          </w:tcPr>
          <w:p w:rsidR="00F21B78" w:rsidRPr="00724A6D" w:rsidRDefault="00F21B78" w:rsidP="00724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Trong đó: vốn NSTW</w:t>
            </w:r>
          </w:p>
        </w:tc>
        <w:tc>
          <w:tcPr>
            <w:tcW w:w="128" w:type="pct"/>
            <w:vMerge w:val="restart"/>
            <w:shd w:val="clear" w:color="auto" w:fill="auto"/>
            <w:textDirection w:val="tbRl"/>
            <w:vAlign w:val="center"/>
            <w:hideMark/>
          </w:tcPr>
          <w:p w:rsidR="00F21B78" w:rsidRPr="00724A6D" w:rsidRDefault="00F21B78" w:rsidP="009E13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Tính bằng nguyên tệ</w:t>
            </w:r>
          </w:p>
        </w:tc>
        <w:tc>
          <w:tcPr>
            <w:tcW w:w="770" w:type="pct"/>
            <w:gridSpan w:val="3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Quy đổi ra tiền Việt</w:t>
            </w:r>
          </w:p>
        </w:tc>
        <w:tc>
          <w:tcPr>
            <w:tcW w:w="160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3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5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9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62D23" w:rsidRPr="00724A6D" w:rsidTr="00724A6D">
        <w:trPr>
          <w:trHeight w:val="454"/>
        </w:trPr>
        <w:tc>
          <w:tcPr>
            <w:tcW w:w="128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7" w:type="pct"/>
            <w:vMerge w:val="restar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513" w:type="pct"/>
            <w:gridSpan w:val="2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Trong đó:</w:t>
            </w:r>
          </w:p>
        </w:tc>
        <w:tc>
          <w:tcPr>
            <w:tcW w:w="160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3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5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9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62D23" w:rsidRPr="00724A6D" w:rsidTr="00724A6D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Đưa vào cân đối NSTW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Vay lại</w:t>
            </w:r>
          </w:p>
        </w:tc>
        <w:tc>
          <w:tcPr>
            <w:tcW w:w="160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3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5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9" w:type="pct"/>
            <w:vMerge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62D23" w:rsidRPr="00724A6D" w:rsidTr="00724A6D">
        <w:trPr>
          <w:trHeight w:val="287"/>
        </w:trPr>
        <w:tc>
          <w:tcPr>
            <w:tcW w:w="128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61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2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145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145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12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115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159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</w:tr>
      <w:tr w:rsidR="00462D23" w:rsidRPr="00724A6D" w:rsidTr="00724A6D">
        <w:trPr>
          <w:trHeight w:val="735"/>
        </w:trPr>
        <w:tc>
          <w:tcPr>
            <w:tcW w:w="128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TỔNG SỐ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61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1,277,853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5,332,399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3,732,679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1,599,720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45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45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2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2,032,600</w:t>
            </w:r>
          </w:p>
        </w:tc>
        <w:tc>
          <w:tcPr>
            <w:tcW w:w="115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2,032,600</w:t>
            </w:r>
          </w:p>
        </w:tc>
        <w:tc>
          <w:tcPr>
            <w:tcW w:w="159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</w:tr>
      <w:tr w:rsidR="00462D23" w:rsidRPr="00724A6D" w:rsidTr="00724A6D">
        <w:trPr>
          <w:trHeight w:val="797"/>
        </w:trPr>
        <w:tc>
          <w:tcPr>
            <w:tcW w:w="128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VỐN NƯỚC NGOÀI KHÔNG GIẢI NGÂN THEO CƠ CHẾ TÀI CHÍNH TRONG NƯỚC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1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1,277,853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5,332,399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3,732,679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1,599,720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45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45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2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2,032,600</w:t>
            </w:r>
          </w:p>
        </w:tc>
        <w:tc>
          <w:tcPr>
            <w:tcW w:w="115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2,032,600</w:t>
            </w:r>
          </w:p>
        </w:tc>
        <w:tc>
          <w:tcPr>
            <w:tcW w:w="159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</w:tr>
      <w:tr w:rsidR="00462D23" w:rsidRPr="00724A6D" w:rsidTr="00724A6D">
        <w:trPr>
          <w:trHeight w:val="202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Môi trường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1,277,853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5,332,399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3,732,679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1,599,720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2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2,032,600</w:t>
            </w:r>
          </w:p>
        </w:tc>
        <w:tc>
          <w:tcPr>
            <w:tcW w:w="11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2,032,600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</w:tr>
      <w:tr w:rsidR="00462D23" w:rsidRPr="00724A6D" w:rsidTr="00724A6D">
        <w:trPr>
          <w:trHeight w:val="479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Danh mục dự án chuyển tiếp hoàn thành sau năm 2021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1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2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</w:tr>
      <w:tr w:rsidR="00462D23" w:rsidRPr="00724A6D" w:rsidTr="00724A6D">
        <w:trPr>
          <w:trHeight w:val="19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Dự án nhóm A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1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2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462D23" w:rsidRPr="00724A6D" w:rsidTr="00724A6D">
        <w:trPr>
          <w:trHeight w:val="880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Ban Quản lý dự án đầu tư xây dựng tỉnh Đồng Nai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1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2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462D23" w:rsidRPr="00724A6D" w:rsidTr="00724A6D">
        <w:trPr>
          <w:trHeight w:val="1264"/>
        </w:trPr>
        <w:tc>
          <w:tcPr>
            <w:tcW w:w="128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(1)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Dự án Hệ thống thoát nước và xử lý nước thải thành phố Biên Hòa (giai đoạn 1)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Cơ quan Hợp tác quốc tế Nhật Bản (JICA)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30/08/2017</w:t>
            </w:r>
          </w:p>
        </w:tc>
        <w:tc>
          <w:tcPr>
            <w:tcW w:w="161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30/08/2027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246/QĐ-UBND ngày 20/01/2017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F21B78" w:rsidRPr="00724A6D" w:rsidRDefault="00462D23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6,610,252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1,277,853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5,332,399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3,732,679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1,599,720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2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2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2,032,600</w:t>
            </w:r>
          </w:p>
        </w:tc>
        <w:tc>
          <w:tcPr>
            <w:tcW w:w="115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2,032,600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F21B78" w:rsidRPr="00724A6D" w:rsidRDefault="00F21B78" w:rsidP="00F21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24A6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</w:tr>
    </w:tbl>
    <w:p w:rsidR="009708A9" w:rsidRPr="00724A6D" w:rsidRDefault="009708A9" w:rsidP="00F21B78">
      <w:pPr>
        <w:rPr>
          <w:sz w:val="12"/>
          <w:szCs w:val="12"/>
        </w:rPr>
      </w:pPr>
    </w:p>
    <w:sectPr w:rsidR="009708A9" w:rsidRPr="00724A6D" w:rsidSect="00EB34B9">
      <w:pgSz w:w="16838" w:h="11906" w:orient="landscape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840" w:rsidRDefault="00727840" w:rsidP="00A57F2F">
      <w:pPr>
        <w:spacing w:after="0" w:line="240" w:lineRule="auto"/>
      </w:pPr>
      <w:r>
        <w:separator/>
      </w:r>
    </w:p>
  </w:endnote>
  <w:endnote w:type="continuationSeparator" w:id="0">
    <w:p w:rsidR="00727840" w:rsidRDefault="00727840" w:rsidP="00A5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840" w:rsidRDefault="00727840" w:rsidP="00A57F2F">
      <w:pPr>
        <w:spacing w:after="0" w:line="240" w:lineRule="auto"/>
      </w:pPr>
      <w:r>
        <w:separator/>
      </w:r>
    </w:p>
  </w:footnote>
  <w:footnote w:type="continuationSeparator" w:id="0">
    <w:p w:rsidR="00727840" w:rsidRDefault="00727840" w:rsidP="00A57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56"/>
    <w:rsid w:val="0002464D"/>
    <w:rsid w:val="001577D9"/>
    <w:rsid w:val="00185E33"/>
    <w:rsid w:val="00335B5A"/>
    <w:rsid w:val="00336029"/>
    <w:rsid w:val="00377F1C"/>
    <w:rsid w:val="003F50F0"/>
    <w:rsid w:val="00451149"/>
    <w:rsid w:val="00462D23"/>
    <w:rsid w:val="005159FA"/>
    <w:rsid w:val="00647C56"/>
    <w:rsid w:val="00724A6D"/>
    <w:rsid w:val="00727840"/>
    <w:rsid w:val="00861BC7"/>
    <w:rsid w:val="008D3A68"/>
    <w:rsid w:val="00920140"/>
    <w:rsid w:val="00934B68"/>
    <w:rsid w:val="009708A9"/>
    <w:rsid w:val="009C2375"/>
    <w:rsid w:val="009E13AF"/>
    <w:rsid w:val="00A57F2F"/>
    <w:rsid w:val="00B33A62"/>
    <w:rsid w:val="00B51BBA"/>
    <w:rsid w:val="00B82326"/>
    <w:rsid w:val="00EB34B9"/>
    <w:rsid w:val="00ED28D8"/>
    <w:rsid w:val="00EE104D"/>
    <w:rsid w:val="00F21B78"/>
    <w:rsid w:val="00FA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4E82D-233D-4057-8F69-6A8CE68A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F2F"/>
  </w:style>
  <w:style w:type="paragraph" w:styleId="Footer">
    <w:name w:val="footer"/>
    <w:basedOn w:val="Normal"/>
    <w:link w:val="FooterChar"/>
    <w:uiPriority w:val="99"/>
    <w:unhideWhenUsed/>
    <w:rsid w:val="00A5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F2F"/>
  </w:style>
  <w:style w:type="paragraph" w:styleId="BalloonText">
    <w:name w:val="Balloon Text"/>
    <w:basedOn w:val="Normal"/>
    <w:link w:val="BalloonTextChar"/>
    <w:uiPriority w:val="99"/>
    <w:semiHidden/>
    <w:unhideWhenUsed/>
    <w:rsid w:val="009C2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7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21B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B78"/>
    <w:rPr>
      <w:color w:val="800080"/>
      <w:u w:val="single"/>
    </w:rPr>
  </w:style>
  <w:style w:type="paragraph" w:customStyle="1" w:styleId="msonormal0">
    <w:name w:val="msonormal"/>
    <w:basedOn w:val="Normal"/>
    <w:rsid w:val="00F2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Normal"/>
    <w:rsid w:val="00F21B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5">
    <w:name w:val="xl305"/>
    <w:basedOn w:val="Normal"/>
    <w:rsid w:val="00F21B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6">
    <w:name w:val="xl306"/>
    <w:basedOn w:val="Normal"/>
    <w:rsid w:val="00F21B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8"/>
      <w:szCs w:val="28"/>
    </w:rPr>
  </w:style>
  <w:style w:type="paragraph" w:customStyle="1" w:styleId="xl307">
    <w:name w:val="xl307"/>
    <w:basedOn w:val="Normal"/>
    <w:rsid w:val="00F21B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8">
    <w:name w:val="xl308"/>
    <w:basedOn w:val="Normal"/>
    <w:rsid w:val="00F21B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9">
    <w:name w:val="xl309"/>
    <w:basedOn w:val="Normal"/>
    <w:rsid w:val="00F21B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0">
    <w:name w:val="xl310"/>
    <w:basedOn w:val="Normal"/>
    <w:rsid w:val="00F21B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11">
    <w:name w:val="xl311"/>
    <w:basedOn w:val="Normal"/>
    <w:rsid w:val="00F21B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F21B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3">
    <w:name w:val="xl313"/>
    <w:basedOn w:val="Normal"/>
    <w:rsid w:val="00F21B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4">
    <w:name w:val="xl314"/>
    <w:basedOn w:val="Normal"/>
    <w:rsid w:val="00F21B7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5">
    <w:name w:val="xl315"/>
    <w:basedOn w:val="Normal"/>
    <w:rsid w:val="00F21B7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16">
    <w:name w:val="xl316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8">
    <w:name w:val="xl318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319">
    <w:name w:val="xl319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321">
    <w:name w:val="xl321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4">
    <w:name w:val="xl324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325">
    <w:name w:val="xl325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26">
    <w:name w:val="xl326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27">
    <w:name w:val="xl327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28">
    <w:name w:val="xl328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xl329">
    <w:name w:val="xl329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30">
    <w:name w:val="xl330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xl331">
    <w:name w:val="xl331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2">
    <w:name w:val="xl332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3">
    <w:name w:val="xl333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4">
    <w:name w:val="xl334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335">
    <w:name w:val="xl335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xl336">
    <w:name w:val="xl336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xl337">
    <w:name w:val="xl337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6"/>
      <w:szCs w:val="26"/>
    </w:rPr>
  </w:style>
  <w:style w:type="paragraph" w:customStyle="1" w:styleId="xl338">
    <w:name w:val="xl338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339">
    <w:name w:val="xl339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40">
    <w:name w:val="xl340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0000"/>
      <w:sz w:val="26"/>
      <w:szCs w:val="26"/>
    </w:rPr>
  </w:style>
  <w:style w:type="paragraph" w:customStyle="1" w:styleId="xl341">
    <w:name w:val="xl341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42">
    <w:name w:val="xl342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6"/>
      <w:szCs w:val="26"/>
    </w:rPr>
  </w:style>
  <w:style w:type="paragraph" w:customStyle="1" w:styleId="xl343">
    <w:name w:val="xl343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44">
    <w:name w:val="xl344"/>
    <w:basedOn w:val="Normal"/>
    <w:rsid w:val="00F21B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45">
    <w:name w:val="xl345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46">
    <w:name w:val="xl346"/>
    <w:basedOn w:val="Normal"/>
    <w:rsid w:val="00F21B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47">
    <w:name w:val="xl347"/>
    <w:basedOn w:val="Normal"/>
    <w:rsid w:val="00F21B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348">
    <w:name w:val="xl348"/>
    <w:basedOn w:val="Normal"/>
    <w:rsid w:val="00F21B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349">
    <w:name w:val="xl349"/>
    <w:basedOn w:val="Normal"/>
    <w:rsid w:val="00F21B78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350">
    <w:name w:val="xl350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1">
    <w:name w:val="xl351"/>
    <w:basedOn w:val="Normal"/>
    <w:rsid w:val="00F2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2">
    <w:name w:val="xl352"/>
    <w:basedOn w:val="Normal"/>
    <w:rsid w:val="00F2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3">
    <w:name w:val="xl353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54">
    <w:name w:val="xl354"/>
    <w:basedOn w:val="Normal"/>
    <w:rsid w:val="00F2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5">
    <w:name w:val="xl355"/>
    <w:basedOn w:val="Normal"/>
    <w:rsid w:val="00F21B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6">
    <w:name w:val="xl356"/>
    <w:basedOn w:val="Normal"/>
    <w:rsid w:val="00F2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7">
    <w:name w:val="xl357"/>
    <w:basedOn w:val="Normal"/>
    <w:rsid w:val="00F21B7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8">
    <w:name w:val="xl358"/>
    <w:basedOn w:val="Normal"/>
    <w:rsid w:val="00F21B7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9">
    <w:name w:val="xl359"/>
    <w:basedOn w:val="Normal"/>
    <w:rsid w:val="00F21B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0">
    <w:name w:val="xl360"/>
    <w:basedOn w:val="Normal"/>
    <w:rsid w:val="00F21B7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1">
    <w:name w:val="xl361"/>
    <w:basedOn w:val="Normal"/>
    <w:rsid w:val="00F2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362">
    <w:name w:val="xl362"/>
    <w:basedOn w:val="Normal"/>
    <w:rsid w:val="00F2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63">
    <w:name w:val="xl363"/>
    <w:basedOn w:val="Normal"/>
    <w:rsid w:val="00F21B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64">
    <w:name w:val="xl364"/>
    <w:basedOn w:val="Normal"/>
    <w:rsid w:val="00F2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65">
    <w:name w:val="xl365"/>
    <w:basedOn w:val="Normal"/>
    <w:rsid w:val="00F21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6">
    <w:name w:val="xl366"/>
    <w:basedOn w:val="Normal"/>
    <w:rsid w:val="00F21B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7">
    <w:name w:val="xl367"/>
    <w:basedOn w:val="Normal"/>
    <w:rsid w:val="00F21B7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68">
    <w:name w:val="xl368"/>
    <w:basedOn w:val="Normal"/>
    <w:rsid w:val="00F21B7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69">
    <w:name w:val="xl369"/>
    <w:basedOn w:val="Normal"/>
    <w:rsid w:val="00F21B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70">
    <w:name w:val="xl370"/>
    <w:basedOn w:val="Normal"/>
    <w:rsid w:val="00F21B7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Dinh</dc:creator>
  <cp:keywords/>
  <dc:description/>
  <cp:lastModifiedBy>Tan Dinh</cp:lastModifiedBy>
  <cp:revision>3</cp:revision>
  <cp:lastPrinted>2026-05-28T03:37:00Z</cp:lastPrinted>
  <dcterms:created xsi:type="dcterms:W3CDTF">2026-05-28T03:37:00Z</dcterms:created>
  <dcterms:modified xsi:type="dcterms:W3CDTF">2026-05-28T03:51:00Z</dcterms:modified>
</cp:coreProperties>
</file>