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6"/>
      </w:tblGrid>
      <w:tr w:rsidR="001A7678" w:rsidRPr="00D521E2" w14:paraId="7DD617E9" w14:textId="77777777" w:rsidTr="00A948EC">
        <w:trPr>
          <w:trHeight w:val="1021"/>
        </w:trPr>
        <w:tc>
          <w:tcPr>
            <w:tcW w:w="1544" w:type="pct"/>
            <w:hideMark/>
          </w:tcPr>
          <w:p w14:paraId="423E3EA2" w14:textId="77777777" w:rsidR="001A7678" w:rsidRPr="00D521E2" w:rsidRDefault="001A7678" w:rsidP="001A7678">
            <w:pPr>
              <w:spacing w:after="0" w:line="240" w:lineRule="auto"/>
              <w:jc w:val="center"/>
              <w:rPr>
                <w:rFonts w:ascii="Times New Roman" w:eastAsia="PMingLiU" w:hAnsi="Times New Roman" w:cs="Times New Roman"/>
                <w:b/>
                <w:bCs/>
                <w:sz w:val="26"/>
                <w:szCs w:val="26"/>
              </w:rPr>
            </w:pPr>
            <w:bookmarkStart w:id="0" w:name="_Hlk208995920"/>
            <w:r w:rsidRPr="00D521E2">
              <w:rPr>
                <w:rFonts w:ascii="Times New Roman" w:eastAsia="PMingLiU" w:hAnsi="Times New Roman" w:cs="Times New Roman"/>
                <w:b/>
                <w:bCs/>
                <w:sz w:val="26"/>
                <w:szCs w:val="26"/>
              </w:rPr>
              <w:t>ỦY BAN NHÂN DÂN</w:t>
            </w:r>
          </w:p>
          <w:p w14:paraId="68F5936F" w14:textId="77777777" w:rsidR="001A7678" w:rsidRPr="00D521E2" w:rsidRDefault="001A7678" w:rsidP="001A7678">
            <w:pPr>
              <w:spacing w:after="0" w:line="240" w:lineRule="auto"/>
              <w:jc w:val="center"/>
              <w:rPr>
                <w:rFonts w:ascii="Times New Roman" w:eastAsia="PMingLiU" w:hAnsi="Times New Roman" w:cs="Times New Roman"/>
                <w:b/>
                <w:bCs/>
                <w:sz w:val="26"/>
                <w:szCs w:val="26"/>
              </w:rPr>
            </w:pPr>
            <w:r w:rsidRPr="00D521E2">
              <w:rPr>
                <w:rFonts w:ascii="Times New Roman" w:hAnsi="Times New Roman" w:cs="Times New Roman"/>
                <w:b/>
                <w:bCs/>
                <w:noProof/>
                <w:sz w:val="26"/>
                <w:szCs w:val="26"/>
              </w:rPr>
              <mc:AlternateContent>
                <mc:Choice Requires="wps">
                  <w:drawing>
                    <wp:anchor distT="4294967227" distB="4294967227" distL="114300" distR="114300" simplePos="0" relativeHeight="251658240" behindDoc="0" locked="0" layoutInCell="1" allowOverlap="1" wp14:anchorId="3C2A51DB" wp14:editId="3E931B65">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5B48" id="Straight Connector 1" o:spid="_x0000_s1026" style="position:absolute;z-index:251658240;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PlcnksgBAAB2AwAADgAAAAAAAAAA&#10;AAAAAAAuAgAAZHJzL2Uyb0RvYy54bWxQSwECLQAUAAYACAAAACEAvxe/q9wAAAAIAQAADwAAAAAA&#10;AAAAAAAAAAAiBAAAZHJzL2Rvd25yZXYueG1sUEsFBgAAAAAEAAQA8wAAACsFAAAAAA==&#10;"/>
                  </w:pict>
                </mc:Fallback>
              </mc:AlternateContent>
            </w:r>
            <w:r w:rsidRPr="00D521E2">
              <w:rPr>
                <w:rFonts w:ascii="Times New Roman" w:eastAsia="PMingLiU" w:hAnsi="Times New Roman" w:cs="Times New Roman"/>
                <w:b/>
                <w:bCs/>
                <w:sz w:val="26"/>
                <w:szCs w:val="26"/>
              </w:rPr>
              <w:t>TỈNH ĐỒNG NAI</w:t>
            </w:r>
          </w:p>
        </w:tc>
        <w:tc>
          <w:tcPr>
            <w:tcW w:w="515" w:type="pct"/>
          </w:tcPr>
          <w:p w14:paraId="3025E736" w14:textId="77777777" w:rsidR="001A7678" w:rsidRPr="00D521E2" w:rsidRDefault="001A7678" w:rsidP="001A7678">
            <w:pPr>
              <w:spacing w:after="0" w:line="240" w:lineRule="auto"/>
              <w:jc w:val="center"/>
              <w:rPr>
                <w:rFonts w:ascii="Times New Roman" w:eastAsia="PMingLiU" w:hAnsi="Times New Roman" w:cs="Times New Roman"/>
                <w:b/>
                <w:bCs/>
                <w:sz w:val="26"/>
                <w:szCs w:val="26"/>
              </w:rPr>
            </w:pPr>
          </w:p>
          <w:p w14:paraId="3923CCF2" w14:textId="77777777" w:rsidR="001A7678" w:rsidRPr="00D521E2" w:rsidRDefault="001A7678" w:rsidP="001A7678">
            <w:pPr>
              <w:spacing w:after="0" w:line="240" w:lineRule="auto"/>
              <w:jc w:val="center"/>
              <w:rPr>
                <w:rFonts w:ascii="Times New Roman" w:eastAsia="PMingLiU" w:hAnsi="Times New Roman" w:cs="Times New Roman"/>
                <w:b/>
                <w:bCs/>
                <w:sz w:val="26"/>
                <w:szCs w:val="26"/>
              </w:rPr>
            </w:pPr>
          </w:p>
        </w:tc>
        <w:tc>
          <w:tcPr>
            <w:tcW w:w="2941" w:type="pct"/>
            <w:hideMark/>
          </w:tcPr>
          <w:p w14:paraId="2D7A40F3" w14:textId="77777777" w:rsidR="001A7678" w:rsidRPr="00D521E2" w:rsidRDefault="001A7678" w:rsidP="001A7678">
            <w:pPr>
              <w:spacing w:after="0" w:line="240" w:lineRule="auto"/>
              <w:jc w:val="center"/>
              <w:rPr>
                <w:rFonts w:ascii="Times New Roman" w:eastAsia="PMingLiU" w:hAnsi="Times New Roman" w:cs="Times New Roman"/>
                <w:b/>
                <w:bCs/>
                <w:sz w:val="26"/>
                <w:szCs w:val="26"/>
              </w:rPr>
            </w:pPr>
            <w:r w:rsidRPr="00D521E2">
              <w:rPr>
                <w:rFonts w:ascii="Times New Roman" w:eastAsia="PMingLiU" w:hAnsi="Times New Roman" w:cs="Times New Roman"/>
                <w:b/>
                <w:bCs/>
                <w:sz w:val="26"/>
                <w:szCs w:val="26"/>
              </w:rPr>
              <w:t>CỘNG HÒA XÃ HỘI CHỦ NGHĨA VIỆT NAM</w:t>
            </w:r>
          </w:p>
          <w:p w14:paraId="461A665F" w14:textId="77777777" w:rsidR="001A7678" w:rsidRPr="0067195D" w:rsidRDefault="001A7678" w:rsidP="001A7678">
            <w:pPr>
              <w:spacing w:after="0" w:line="240" w:lineRule="auto"/>
              <w:jc w:val="center"/>
              <w:rPr>
                <w:rFonts w:ascii="Times New Roman" w:eastAsia="PMingLiU" w:hAnsi="Times New Roman" w:cs="Times New Roman"/>
                <w:b/>
                <w:bCs/>
                <w:sz w:val="28"/>
                <w:szCs w:val="28"/>
              </w:rPr>
            </w:pPr>
            <w:r w:rsidRPr="0067195D">
              <w:rPr>
                <w:rFonts w:ascii="Times New Roman" w:hAnsi="Times New Roman" w:cs="Times New Roman"/>
                <w:b/>
                <w:bCs/>
                <w:noProof/>
                <w:sz w:val="28"/>
                <w:szCs w:val="28"/>
              </w:rPr>
              <mc:AlternateContent>
                <mc:Choice Requires="wps">
                  <w:drawing>
                    <wp:anchor distT="4294967228" distB="4294967228" distL="114300" distR="114300" simplePos="0" relativeHeight="251663360" behindDoc="0" locked="0" layoutInCell="1" allowOverlap="1" wp14:anchorId="2C8ECD8E" wp14:editId="7D708E95">
                      <wp:simplePos x="0" y="0"/>
                      <wp:positionH relativeFrom="column">
                        <wp:posOffset>696595</wp:posOffset>
                      </wp:positionH>
                      <wp:positionV relativeFrom="paragraph">
                        <wp:posOffset>236220</wp:posOffset>
                      </wp:positionV>
                      <wp:extent cx="2143125" cy="0"/>
                      <wp:effectExtent l="0" t="0" r="9525"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A1F94" id="Straight Connector 4" o:spid="_x0000_s1026" style="position:absolute;z-index:251663360;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DxduRvEAQAAbgMAAA4AAAAAAAAAAAAA&#10;AAAALgIAAGRycy9lMm9Eb2MueG1sUEsBAi0AFAAGAAgAAAAhALK3LjjeAAAACQEAAA8AAAAAAAAA&#10;AAAAAAAAHgQAAGRycy9kb3ducmV2LnhtbFBLBQYAAAAABAAEAPMAAAApBQAAAAA=&#10;">
                      <v:stroke joinstyle="miter"/>
                      <o:lock v:ext="edit" shapetype="f"/>
                    </v:line>
                  </w:pict>
                </mc:Fallback>
              </mc:AlternateContent>
            </w:r>
            <w:r w:rsidRPr="0067195D">
              <w:rPr>
                <w:rFonts w:ascii="Times New Roman" w:eastAsia="PMingLiU" w:hAnsi="Times New Roman" w:cs="Times New Roman"/>
                <w:b/>
                <w:bCs/>
                <w:sz w:val="28"/>
                <w:szCs w:val="28"/>
              </w:rPr>
              <w:t>Độc lập - Tự do - Hạnh phúc</w:t>
            </w:r>
          </w:p>
        </w:tc>
      </w:tr>
      <w:tr w:rsidR="001A7678" w:rsidRPr="001A7678" w14:paraId="60BC8AEB" w14:textId="77777777" w:rsidTr="00A948EC">
        <w:trPr>
          <w:trHeight w:val="20"/>
        </w:trPr>
        <w:tc>
          <w:tcPr>
            <w:tcW w:w="1544" w:type="pct"/>
            <w:hideMark/>
          </w:tcPr>
          <w:p w14:paraId="196037D7" w14:textId="79A45362" w:rsidR="001A7678" w:rsidRPr="00D521E2" w:rsidRDefault="001A7678" w:rsidP="001A7678">
            <w:pPr>
              <w:spacing w:after="0" w:line="240" w:lineRule="auto"/>
              <w:jc w:val="center"/>
              <w:rPr>
                <w:rFonts w:ascii="Times New Roman" w:eastAsia="PMingLiU" w:hAnsi="Times New Roman" w:cs="Times New Roman"/>
                <w:sz w:val="26"/>
                <w:szCs w:val="26"/>
              </w:rPr>
            </w:pPr>
            <w:r w:rsidRPr="00D521E2">
              <w:rPr>
                <w:rFonts w:ascii="Times New Roman" w:eastAsia="PMingLiU" w:hAnsi="Times New Roman" w:cs="Times New Roman"/>
                <w:sz w:val="26"/>
                <w:szCs w:val="26"/>
              </w:rPr>
              <w:t xml:space="preserve">Số: </w:t>
            </w:r>
            <w:r w:rsidRPr="00D521E2">
              <w:rPr>
                <w:rFonts w:ascii="Times New Roman" w:eastAsia="PMingLiU" w:hAnsi="Times New Roman" w:cs="Times New Roman"/>
                <w:sz w:val="26"/>
                <w:szCs w:val="26"/>
                <w:lang w:val="vi-VN"/>
              </w:rPr>
              <w:t>2320</w:t>
            </w:r>
            <w:r w:rsidRPr="00D521E2">
              <w:rPr>
                <w:rFonts w:ascii="Times New Roman" w:eastAsia="PMingLiU" w:hAnsi="Times New Roman" w:cs="Times New Roman"/>
                <w:sz w:val="26"/>
                <w:szCs w:val="26"/>
              </w:rPr>
              <w:t>/QĐ-UBND</w:t>
            </w:r>
          </w:p>
        </w:tc>
        <w:tc>
          <w:tcPr>
            <w:tcW w:w="515" w:type="pct"/>
          </w:tcPr>
          <w:p w14:paraId="1B4ADFB1" w14:textId="77777777" w:rsidR="001A7678" w:rsidRPr="00D521E2" w:rsidRDefault="001A7678" w:rsidP="001A7678">
            <w:pPr>
              <w:spacing w:after="0" w:line="240" w:lineRule="auto"/>
              <w:jc w:val="center"/>
              <w:rPr>
                <w:rFonts w:ascii="Times New Roman" w:eastAsia="PMingLiU" w:hAnsi="Times New Roman" w:cs="Times New Roman"/>
                <w:sz w:val="26"/>
                <w:szCs w:val="26"/>
              </w:rPr>
            </w:pPr>
          </w:p>
        </w:tc>
        <w:tc>
          <w:tcPr>
            <w:tcW w:w="2941" w:type="pct"/>
            <w:hideMark/>
          </w:tcPr>
          <w:p w14:paraId="22743FB3" w14:textId="19782385" w:rsidR="001A7678" w:rsidRPr="00D521E2" w:rsidRDefault="001A7678" w:rsidP="001A7678">
            <w:pPr>
              <w:spacing w:after="0" w:line="240" w:lineRule="auto"/>
              <w:jc w:val="center"/>
              <w:rPr>
                <w:rFonts w:ascii="Times New Roman" w:eastAsia="PMingLiU" w:hAnsi="Times New Roman" w:cs="Times New Roman"/>
                <w:sz w:val="28"/>
                <w:szCs w:val="28"/>
              </w:rPr>
            </w:pPr>
            <w:r w:rsidRPr="00D521E2">
              <w:rPr>
                <w:rFonts w:ascii="Times New Roman" w:eastAsia="PMingLiU" w:hAnsi="Times New Roman" w:cs="Times New Roman"/>
                <w:i/>
                <w:sz w:val="28"/>
                <w:szCs w:val="28"/>
              </w:rPr>
              <w:t xml:space="preserve">Đồng Nai, ngày </w:t>
            </w:r>
            <w:r w:rsidRPr="00D521E2">
              <w:rPr>
                <w:rFonts w:ascii="Times New Roman" w:eastAsia="PMingLiU" w:hAnsi="Times New Roman" w:cs="Times New Roman"/>
                <w:i/>
                <w:sz w:val="28"/>
                <w:szCs w:val="28"/>
                <w:lang w:val="vi-VN"/>
              </w:rPr>
              <w:t>30</w:t>
            </w:r>
            <w:r w:rsidRPr="00D521E2">
              <w:rPr>
                <w:rFonts w:ascii="Times New Roman" w:eastAsia="PMingLiU" w:hAnsi="Times New Roman" w:cs="Times New Roman"/>
                <w:i/>
                <w:sz w:val="28"/>
                <w:szCs w:val="28"/>
              </w:rPr>
              <w:t xml:space="preserve"> tháng </w:t>
            </w:r>
            <w:r w:rsidRPr="00D521E2">
              <w:rPr>
                <w:rFonts w:ascii="Times New Roman" w:eastAsia="PMingLiU" w:hAnsi="Times New Roman" w:cs="Times New Roman"/>
                <w:i/>
                <w:sz w:val="28"/>
                <w:szCs w:val="28"/>
                <w:lang w:val="vi-VN"/>
              </w:rPr>
              <w:t>6</w:t>
            </w:r>
            <w:r w:rsidRPr="00D521E2">
              <w:rPr>
                <w:rFonts w:ascii="Times New Roman" w:eastAsia="PMingLiU" w:hAnsi="Times New Roman" w:cs="Times New Roman"/>
                <w:i/>
                <w:sz w:val="28"/>
                <w:szCs w:val="28"/>
              </w:rPr>
              <w:t xml:space="preserve"> năm 2025</w:t>
            </w:r>
          </w:p>
        </w:tc>
      </w:tr>
      <w:bookmarkEnd w:id="0"/>
    </w:tbl>
    <w:p w14:paraId="510C315B" w14:textId="39746B1E" w:rsidR="0047799E" w:rsidRPr="001A7678" w:rsidRDefault="0047799E" w:rsidP="00DE362B">
      <w:pPr>
        <w:spacing w:after="0" w:line="240" w:lineRule="auto"/>
        <w:jc w:val="center"/>
        <w:rPr>
          <w:rFonts w:ascii="Times New Roman" w:hAnsi="Times New Roman" w:cs="Times New Roman"/>
          <w:color w:val="000000"/>
          <w:kern w:val="0"/>
          <w:lang w:val="vi-VN"/>
        </w:rPr>
      </w:pPr>
    </w:p>
    <w:p w14:paraId="10210189" w14:textId="77777777" w:rsidR="00B71A18" w:rsidRPr="00CD40B3" w:rsidRDefault="00B71A18" w:rsidP="0047799E">
      <w:pPr>
        <w:spacing w:after="0" w:line="240" w:lineRule="auto"/>
        <w:jc w:val="center"/>
        <w:rPr>
          <w:rFonts w:ascii="Times New Roman" w:hAnsi="Times New Roman" w:cs="Times New Roman"/>
          <w:b/>
          <w:color w:val="000000"/>
          <w:kern w:val="0"/>
          <w:sz w:val="28"/>
          <w:szCs w:val="28"/>
        </w:rPr>
      </w:pPr>
      <w:r w:rsidRPr="00CD40B3">
        <w:rPr>
          <w:rFonts w:ascii="Times New Roman" w:hAnsi="Times New Roman" w:cs="Times New Roman"/>
          <w:b/>
          <w:color w:val="000000"/>
          <w:kern w:val="0"/>
          <w:sz w:val="28"/>
          <w:szCs w:val="28"/>
        </w:rPr>
        <w:t>QUYẾT ĐỊNH</w:t>
      </w:r>
    </w:p>
    <w:p w14:paraId="54075954" w14:textId="77777777" w:rsidR="00D17644" w:rsidRDefault="00B71A18" w:rsidP="0047799E">
      <w:pPr>
        <w:spacing w:after="0" w:line="240" w:lineRule="auto"/>
        <w:jc w:val="center"/>
        <w:rPr>
          <w:rFonts w:ascii="Times New Roman" w:hAnsi="Times New Roman" w:cs="Times New Roman"/>
          <w:b/>
          <w:kern w:val="0"/>
          <w:sz w:val="28"/>
          <w:szCs w:val="28"/>
        </w:rPr>
      </w:pPr>
      <w:r w:rsidRPr="00CD40B3">
        <w:rPr>
          <w:rFonts w:ascii="Times New Roman" w:hAnsi="Times New Roman" w:cs="Times New Roman"/>
          <w:b/>
          <w:kern w:val="0"/>
          <w:sz w:val="28"/>
          <w:szCs w:val="28"/>
        </w:rPr>
        <w:t>Phê duyệt đ</w:t>
      </w:r>
      <w:r w:rsidR="00C13234" w:rsidRPr="00CD40B3">
        <w:rPr>
          <w:rFonts w:ascii="Times New Roman" w:hAnsi="Times New Roman" w:cs="Times New Roman"/>
          <w:b/>
          <w:kern w:val="0"/>
          <w:sz w:val="28"/>
          <w:szCs w:val="28"/>
        </w:rPr>
        <w:t>iều chỉnh điể</w:t>
      </w:r>
      <w:r w:rsidR="00A6707D" w:rsidRPr="00CD40B3">
        <w:rPr>
          <w:rFonts w:ascii="Times New Roman" w:hAnsi="Times New Roman" w:cs="Times New Roman"/>
          <w:b/>
          <w:kern w:val="0"/>
          <w:sz w:val="28"/>
          <w:szCs w:val="28"/>
        </w:rPr>
        <w:t>m a</w:t>
      </w:r>
      <w:r w:rsidR="00C13234" w:rsidRPr="00CD40B3">
        <w:rPr>
          <w:rFonts w:ascii="Times New Roman" w:hAnsi="Times New Roman" w:cs="Times New Roman"/>
          <w:b/>
          <w:kern w:val="0"/>
          <w:sz w:val="28"/>
          <w:szCs w:val="28"/>
        </w:rPr>
        <w:t xml:space="preserve"> khoản 2 Điều 2 Quyết định số 1755/QĐ-UBND</w:t>
      </w:r>
    </w:p>
    <w:p w14:paraId="0A3268FC" w14:textId="2356CD1B" w:rsidR="00A37D5D" w:rsidRDefault="00C13234" w:rsidP="0047799E">
      <w:pPr>
        <w:spacing w:after="0" w:line="240" w:lineRule="auto"/>
        <w:jc w:val="center"/>
        <w:rPr>
          <w:rFonts w:ascii="Times New Roman" w:hAnsi="Times New Roman" w:cs="Times New Roman"/>
          <w:b/>
          <w:kern w:val="0"/>
          <w:sz w:val="28"/>
          <w:szCs w:val="28"/>
        </w:rPr>
      </w:pPr>
      <w:r w:rsidRPr="00CD40B3">
        <w:rPr>
          <w:rFonts w:ascii="Times New Roman" w:hAnsi="Times New Roman" w:cs="Times New Roman"/>
          <w:b/>
          <w:kern w:val="0"/>
          <w:sz w:val="28"/>
          <w:szCs w:val="28"/>
        </w:rPr>
        <w:t>ngày 20 tháng 6 năm 2007 củ</w:t>
      </w:r>
      <w:r w:rsidR="00A6707D" w:rsidRPr="00CD40B3">
        <w:rPr>
          <w:rFonts w:ascii="Times New Roman" w:hAnsi="Times New Roman" w:cs="Times New Roman"/>
          <w:b/>
          <w:kern w:val="0"/>
          <w:sz w:val="28"/>
          <w:szCs w:val="28"/>
        </w:rPr>
        <w:t>a Ủy ban nhân dân</w:t>
      </w:r>
      <w:r w:rsidRPr="00CD40B3">
        <w:rPr>
          <w:rFonts w:ascii="Times New Roman" w:hAnsi="Times New Roman" w:cs="Times New Roman"/>
          <w:b/>
          <w:kern w:val="0"/>
          <w:sz w:val="28"/>
          <w:szCs w:val="28"/>
        </w:rPr>
        <w:t xml:space="preserve"> tỉnh Đồng Nai về việc </w:t>
      </w:r>
    </w:p>
    <w:p w14:paraId="4BA4CCA0" w14:textId="77777777" w:rsidR="00A37D5D" w:rsidRDefault="00C13234" w:rsidP="0047799E">
      <w:pPr>
        <w:spacing w:after="0" w:line="240" w:lineRule="auto"/>
        <w:jc w:val="center"/>
        <w:rPr>
          <w:rFonts w:ascii="Times New Roman" w:hAnsi="Times New Roman" w:cs="Times New Roman"/>
          <w:b/>
          <w:kern w:val="0"/>
          <w:sz w:val="28"/>
          <w:szCs w:val="28"/>
        </w:rPr>
      </w:pPr>
      <w:r w:rsidRPr="00CD40B3">
        <w:rPr>
          <w:rFonts w:ascii="Times New Roman" w:hAnsi="Times New Roman" w:cs="Times New Roman"/>
          <w:b/>
          <w:kern w:val="0"/>
          <w:sz w:val="28"/>
          <w:szCs w:val="28"/>
        </w:rPr>
        <w:t xml:space="preserve">phê duyệt quy hoạch chi tiết xây dựng tỷ lệ 1/500 </w:t>
      </w:r>
      <w:r w:rsidR="0011642D" w:rsidRPr="00CD40B3">
        <w:rPr>
          <w:rFonts w:ascii="Times New Roman" w:hAnsi="Times New Roman" w:cs="Times New Roman"/>
          <w:b/>
          <w:kern w:val="0"/>
          <w:sz w:val="28"/>
          <w:szCs w:val="28"/>
        </w:rPr>
        <w:t>Cụm công nghiệp</w:t>
      </w:r>
      <w:r w:rsidRPr="00CD40B3">
        <w:rPr>
          <w:rFonts w:ascii="Times New Roman" w:hAnsi="Times New Roman" w:cs="Times New Roman"/>
          <w:b/>
          <w:kern w:val="0"/>
          <w:sz w:val="28"/>
          <w:szCs w:val="28"/>
        </w:rPr>
        <w:t xml:space="preserve"> </w:t>
      </w:r>
    </w:p>
    <w:p w14:paraId="77F1CD73" w14:textId="0C4AF690" w:rsidR="00B11946" w:rsidRPr="00CD40B3" w:rsidRDefault="00C13234" w:rsidP="0047799E">
      <w:pPr>
        <w:spacing w:after="0" w:line="240" w:lineRule="auto"/>
        <w:jc w:val="center"/>
        <w:rPr>
          <w:rFonts w:ascii="Times New Roman" w:hAnsi="Times New Roman" w:cs="Times New Roman"/>
          <w:b/>
          <w:kern w:val="0"/>
          <w:sz w:val="28"/>
          <w:szCs w:val="28"/>
        </w:rPr>
      </w:pPr>
      <w:r w:rsidRPr="00CD40B3">
        <w:rPr>
          <w:rFonts w:ascii="Times New Roman" w:hAnsi="Times New Roman" w:cs="Times New Roman"/>
          <w:b/>
          <w:kern w:val="0"/>
          <w:sz w:val="28"/>
          <w:szCs w:val="28"/>
        </w:rPr>
        <w:t>Long Giao</w:t>
      </w:r>
      <w:r w:rsidR="00A6707D" w:rsidRPr="00CD40B3">
        <w:rPr>
          <w:rFonts w:ascii="Times New Roman" w:hAnsi="Times New Roman" w:cs="Times New Roman"/>
          <w:b/>
          <w:kern w:val="0"/>
          <w:sz w:val="28"/>
          <w:szCs w:val="28"/>
        </w:rPr>
        <w:t xml:space="preserve"> tại xã Long Giao</w:t>
      </w:r>
      <w:r w:rsidRPr="00CD40B3">
        <w:rPr>
          <w:rFonts w:ascii="Times New Roman" w:hAnsi="Times New Roman" w:cs="Times New Roman"/>
          <w:b/>
          <w:kern w:val="0"/>
          <w:sz w:val="28"/>
          <w:szCs w:val="28"/>
        </w:rPr>
        <w:t>, huyện Cẩm Mỹ</w:t>
      </w:r>
    </w:p>
    <w:p w14:paraId="7B51453B" w14:textId="461A22E8" w:rsidR="0047799E" w:rsidRDefault="0047799E" w:rsidP="0047799E">
      <w:pPr>
        <w:widowControl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noProof/>
          <w:kern w:val="0"/>
          <w:sz w:val="28"/>
          <w:szCs w:val="28"/>
        </w:rPr>
        <mc:AlternateContent>
          <mc:Choice Requires="wps">
            <w:drawing>
              <wp:anchor distT="0" distB="0" distL="114300" distR="114300" simplePos="0" relativeHeight="251658752" behindDoc="0" locked="0" layoutInCell="1" allowOverlap="1" wp14:anchorId="73B9F3FF" wp14:editId="4DF18EEE">
                <wp:simplePos x="0" y="0"/>
                <wp:positionH relativeFrom="column">
                  <wp:posOffset>2344626</wp:posOffset>
                </wp:positionH>
                <wp:positionV relativeFrom="paragraph">
                  <wp:posOffset>34925</wp:posOffset>
                </wp:positionV>
                <wp:extent cx="156452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64523"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2CDC47" id="Straight Connecto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84.6pt,2.75pt" to="307.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" strokecolor="black [3200]" strokeweight="1pt">
                <v:stroke joinstyle="miter"/>
              </v:line>
            </w:pict>
          </mc:Fallback>
        </mc:AlternateContent>
      </w:r>
    </w:p>
    <w:p w14:paraId="7C330DE3" w14:textId="5ABF634C" w:rsidR="00D86946" w:rsidRPr="00CD40B3" w:rsidRDefault="00D86946" w:rsidP="0047799E">
      <w:pPr>
        <w:widowControl w:val="0"/>
        <w:spacing w:after="0" w:line="240" w:lineRule="auto"/>
        <w:jc w:val="center"/>
        <w:rPr>
          <w:rFonts w:ascii="Times New Roman" w:hAnsi="Times New Roman" w:cs="Times New Roman"/>
          <w:b/>
          <w:bCs/>
          <w:kern w:val="0"/>
          <w:sz w:val="28"/>
          <w:szCs w:val="28"/>
        </w:rPr>
      </w:pPr>
      <w:r w:rsidRPr="00CD40B3">
        <w:rPr>
          <w:rFonts w:ascii="Times New Roman" w:hAnsi="Times New Roman" w:cs="Times New Roman"/>
          <w:b/>
          <w:bCs/>
          <w:kern w:val="0"/>
          <w:sz w:val="28"/>
          <w:szCs w:val="28"/>
        </w:rPr>
        <w:t xml:space="preserve">ỦY BAN NHÂN DÂN TỈNH </w:t>
      </w:r>
      <w:r w:rsidR="009460F5" w:rsidRPr="00CD40B3">
        <w:rPr>
          <w:rFonts w:ascii="Times New Roman" w:hAnsi="Times New Roman" w:cs="Times New Roman"/>
          <w:b/>
          <w:bCs/>
          <w:kern w:val="0"/>
          <w:sz w:val="28"/>
          <w:szCs w:val="28"/>
        </w:rPr>
        <w:t>ĐỒNG NAI</w:t>
      </w:r>
    </w:p>
    <w:p w14:paraId="1C535EBD" w14:textId="77777777" w:rsidR="00B71A18" w:rsidRPr="00CD40B3" w:rsidRDefault="00B71A18" w:rsidP="0047799E">
      <w:pPr>
        <w:widowControl w:val="0"/>
        <w:spacing w:after="0" w:line="240" w:lineRule="auto"/>
        <w:ind w:firstLine="567"/>
        <w:jc w:val="both"/>
        <w:rPr>
          <w:rFonts w:ascii="Times New Roman" w:hAnsi="Times New Roman" w:cs="Times New Roman"/>
          <w:i/>
          <w:kern w:val="0"/>
          <w:sz w:val="2"/>
          <w:szCs w:val="28"/>
        </w:rPr>
      </w:pPr>
    </w:p>
    <w:p w14:paraId="28FD3DD1" w14:textId="43903D64" w:rsidR="00B11946" w:rsidRPr="00CD40B3" w:rsidRDefault="00B11946" w:rsidP="00DE362B">
      <w:pPr>
        <w:widowControl w:val="0"/>
        <w:spacing w:before="120" w:after="0" w:line="240" w:lineRule="auto"/>
        <w:ind w:firstLine="567"/>
        <w:jc w:val="both"/>
        <w:rPr>
          <w:rFonts w:ascii="Times New Roman" w:hAnsi="Times New Roman" w:cs="Times New Roman"/>
          <w:i/>
          <w:kern w:val="0"/>
          <w:sz w:val="28"/>
          <w:szCs w:val="28"/>
        </w:rPr>
      </w:pPr>
      <w:r w:rsidRPr="00CD40B3">
        <w:rPr>
          <w:rFonts w:ascii="Times New Roman" w:hAnsi="Times New Roman" w:cs="Times New Roman"/>
          <w:i/>
          <w:kern w:val="0"/>
          <w:sz w:val="28"/>
          <w:szCs w:val="28"/>
        </w:rPr>
        <w:t>Căn cứ Luật Tổ chức chính quyền địa phương ngày 1</w:t>
      </w:r>
      <w:r w:rsidR="00034BDE" w:rsidRPr="00CD40B3">
        <w:rPr>
          <w:rFonts w:ascii="Times New Roman" w:hAnsi="Times New Roman" w:cs="Times New Roman"/>
          <w:i/>
          <w:kern w:val="0"/>
          <w:sz w:val="28"/>
          <w:szCs w:val="28"/>
        </w:rPr>
        <w:t>6</w:t>
      </w:r>
      <w:r w:rsidRPr="00CD40B3">
        <w:rPr>
          <w:rFonts w:ascii="Times New Roman" w:hAnsi="Times New Roman" w:cs="Times New Roman"/>
          <w:i/>
          <w:kern w:val="0"/>
          <w:sz w:val="28"/>
          <w:szCs w:val="28"/>
        </w:rPr>
        <w:t xml:space="preserve"> tháng </w:t>
      </w:r>
      <w:r w:rsidR="00034BDE" w:rsidRPr="00CD40B3">
        <w:rPr>
          <w:rFonts w:ascii="Times New Roman" w:hAnsi="Times New Roman" w:cs="Times New Roman"/>
          <w:i/>
          <w:kern w:val="0"/>
          <w:sz w:val="28"/>
          <w:szCs w:val="28"/>
        </w:rPr>
        <w:t>6</w:t>
      </w:r>
      <w:r w:rsidRPr="00CD40B3">
        <w:rPr>
          <w:rFonts w:ascii="Times New Roman" w:hAnsi="Times New Roman" w:cs="Times New Roman"/>
          <w:i/>
          <w:kern w:val="0"/>
          <w:sz w:val="28"/>
          <w:szCs w:val="28"/>
        </w:rPr>
        <w:t xml:space="preserve"> năm 2025;</w:t>
      </w:r>
    </w:p>
    <w:p w14:paraId="133D2E4B" w14:textId="3901FCFE" w:rsidR="00BD2AC3" w:rsidRPr="00CD40B3" w:rsidRDefault="00BD2AC3" w:rsidP="00DE362B">
      <w:pPr>
        <w:widowControl w:val="0"/>
        <w:spacing w:before="120" w:after="0" w:line="240" w:lineRule="auto"/>
        <w:ind w:firstLine="567"/>
        <w:jc w:val="both"/>
        <w:rPr>
          <w:rFonts w:ascii="Times New Roman" w:hAnsi="Times New Roman" w:cs="Times New Roman"/>
          <w:i/>
          <w:kern w:val="0"/>
          <w:sz w:val="28"/>
          <w:szCs w:val="28"/>
        </w:rPr>
      </w:pPr>
      <w:r w:rsidRPr="00CD40B3">
        <w:rPr>
          <w:rFonts w:ascii="Times New Roman" w:hAnsi="Times New Roman" w:cs="Times New Roman"/>
          <w:i/>
          <w:kern w:val="0"/>
          <w:sz w:val="28"/>
          <w:szCs w:val="28"/>
        </w:rPr>
        <w:t>Căn cứ Luât Xây dựng ngày 18 tháng 6 năm 2014;</w:t>
      </w:r>
    </w:p>
    <w:p w14:paraId="2D25A42D" w14:textId="4D54E51E" w:rsidR="00BD2AC3" w:rsidRPr="00CD40B3" w:rsidRDefault="00BD2AC3" w:rsidP="00DE362B">
      <w:pPr>
        <w:widowControl w:val="0"/>
        <w:spacing w:before="120" w:after="0" w:line="240" w:lineRule="auto"/>
        <w:ind w:firstLine="567"/>
        <w:jc w:val="both"/>
        <w:rPr>
          <w:rFonts w:ascii="Times New Roman" w:hAnsi="Times New Roman" w:cs="Times New Roman"/>
          <w:i/>
          <w:kern w:val="0"/>
          <w:sz w:val="28"/>
          <w:szCs w:val="28"/>
        </w:rPr>
      </w:pPr>
      <w:r w:rsidRPr="00CD40B3">
        <w:rPr>
          <w:rFonts w:ascii="Times New Roman" w:hAnsi="Times New Roman" w:cs="Times New Roman"/>
          <w:i/>
          <w:kern w:val="0"/>
          <w:sz w:val="28"/>
          <w:szCs w:val="28"/>
        </w:rPr>
        <w:t xml:space="preserve">Căn cứ Luật </w:t>
      </w:r>
      <w:r w:rsidR="00AF6953" w:rsidRPr="00CD40B3">
        <w:rPr>
          <w:rFonts w:ascii="Times New Roman" w:hAnsi="Times New Roman" w:cs="Times New Roman"/>
          <w:i/>
          <w:kern w:val="0"/>
          <w:sz w:val="28"/>
          <w:szCs w:val="28"/>
        </w:rPr>
        <w:t xml:space="preserve">Sửa </w:t>
      </w:r>
      <w:r w:rsidRPr="00CD40B3">
        <w:rPr>
          <w:rFonts w:ascii="Times New Roman" w:hAnsi="Times New Roman" w:cs="Times New Roman"/>
          <w:i/>
          <w:kern w:val="0"/>
          <w:sz w:val="28"/>
          <w:szCs w:val="28"/>
        </w:rPr>
        <w:t>đổi, bổ sung một số điều của 37 Luật có liên quan đến quy hoạch ngày 20 tháng 11 năm 2018;</w:t>
      </w:r>
    </w:p>
    <w:p w14:paraId="6E06AFE5" w14:textId="0B0B0043" w:rsidR="00CD40B3" w:rsidRPr="00CD40B3" w:rsidRDefault="00CD40B3" w:rsidP="00DE362B">
      <w:pPr>
        <w:widowControl w:val="0"/>
        <w:spacing w:before="120" w:after="0" w:line="240" w:lineRule="auto"/>
        <w:ind w:firstLine="567"/>
        <w:jc w:val="both"/>
        <w:rPr>
          <w:rFonts w:ascii="Times New Roman" w:hAnsi="Times New Roman" w:cs="Times New Roman"/>
          <w:i/>
          <w:kern w:val="0"/>
          <w:sz w:val="28"/>
          <w:szCs w:val="28"/>
        </w:rPr>
      </w:pPr>
      <w:r w:rsidRPr="00CD40B3">
        <w:rPr>
          <w:rFonts w:ascii="Times New Roman" w:hAnsi="Times New Roman" w:cs="Times New Roman"/>
          <w:i/>
          <w:kern w:val="0"/>
          <w:sz w:val="28"/>
          <w:szCs w:val="28"/>
        </w:rPr>
        <w:t>Căn cứ Nghị định số 44/2015/NĐ-CP ngày 06 tháng 5 năm 2015 của Chính phủ quy định chi tiết một số nội dung về quy hoạch xây dựng;</w:t>
      </w:r>
    </w:p>
    <w:p w14:paraId="1196DE7A" w14:textId="77777777" w:rsidR="00CD40B3" w:rsidRPr="00CD40B3" w:rsidRDefault="00CD40B3" w:rsidP="00DE362B">
      <w:pPr>
        <w:widowControl w:val="0"/>
        <w:spacing w:before="120" w:after="0" w:line="240" w:lineRule="auto"/>
        <w:ind w:firstLine="567"/>
        <w:jc w:val="both"/>
        <w:rPr>
          <w:rFonts w:ascii="Times New Roman" w:hAnsi="Times New Roman" w:cs="Times New Roman"/>
          <w:i/>
          <w:kern w:val="0"/>
          <w:sz w:val="28"/>
          <w:szCs w:val="28"/>
        </w:rPr>
      </w:pPr>
      <w:r w:rsidRPr="00CD40B3">
        <w:rPr>
          <w:rFonts w:ascii="Times New Roman" w:hAnsi="Times New Roman" w:cs="Times New Roman"/>
          <w:i/>
          <w:kern w:val="0"/>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63E1B294" w14:textId="77777777" w:rsidR="00CD40B3" w:rsidRPr="00CD40B3" w:rsidRDefault="00CD40B3" w:rsidP="00DE362B">
      <w:pPr>
        <w:widowControl w:val="0"/>
        <w:spacing w:before="120" w:after="0" w:line="240" w:lineRule="auto"/>
        <w:ind w:firstLine="567"/>
        <w:jc w:val="both"/>
        <w:rPr>
          <w:rFonts w:ascii="Times New Roman" w:hAnsi="Times New Roman" w:cs="Times New Roman"/>
          <w:i/>
          <w:kern w:val="0"/>
          <w:sz w:val="28"/>
          <w:szCs w:val="28"/>
        </w:rPr>
      </w:pPr>
      <w:r w:rsidRPr="00CD40B3">
        <w:rPr>
          <w:rFonts w:ascii="Times New Roman" w:hAnsi="Times New Roman" w:cs="Times New Roman"/>
          <w:i/>
          <w:kern w:val="0"/>
          <w:sz w:val="28"/>
          <w:szCs w:val="28"/>
        </w:rPr>
        <w:t>C</w:t>
      </w:r>
      <w:r w:rsidRPr="00CD40B3">
        <w:rPr>
          <w:rFonts w:ascii="Times New Roman" w:hAnsi="Times New Roman" w:cs="Times New Roman" w:hint="eastAsia"/>
          <w:i/>
          <w:kern w:val="0"/>
          <w:sz w:val="28"/>
          <w:szCs w:val="28"/>
        </w:rPr>
        <w:t>ă</w:t>
      </w:r>
      <w:r w:rsidRPr="00CD40B3">
        <w:rPr>
          <w:rFonts w:ascii="Times New Roman" w:hAnsi="Times New Roman" w:cs="Times New Roman"/>
          <w:i/>
          <w:kern w:val="0"/>
          <w:sz w:val="28"/>
          <w:szCs w:val="28"/>
        </w:rPr>
        <w:t xml:space="preserve">n cứ Nghị </w:t>
      </w:r>
      <w:r w:rsidRPr="00CD40B3">
        <w:rPr>
          <w:rFonts w:ascii="Times New Roman" w:hAnsi="Times New Roman" w:cs="Times New Roman" w:hint="eastAsia"/>
          <w:i/>
          <w:kern w:val="0"/>
          <w:sz w:val="28"/>
          <w:szCs w:val="28"/>
        </w:rPr>
        <w:t>đ</w:t>
      </w:r>
      <w:r w:rsidRPr="00CD40B3">
        <w:rPr>
          <w:rFonts w:ascii="Times New Roman" w:hAnsi="Times New Roman" w:cs="Times New Roman"/>
          <w:i/>
          <w:kern w:val="0"/>
          <w:sz w:val="28"/>
          <w:szCs w:val="28"/>
        </w:rPr>
        <w:t>ịnh số 35/2023/N</w:t>
      </w:r>
      <w:r w:rsidRPr="00CD40B3">
        <w:rPr>
          <w:rFonts w:ascii="Times New Roman" w:hAnsi="Times New Roman" w:cs="Times New Roman" w:hint="eastAsia"/>
          <w:i/>
          <w:kern w:val="0"/>
          <w:sz w:val="28"/>
          <w:szCs w:val="28"/>
        </w:rPr>
        <w:t>Đ</w:t>
      </w:r>
      <w:r w:rsidRPr="00CD40B3">
        <w:rPr>
          <w:rFonts w:ascii="Times New Roman" w:hAnsi="Times New Roman" w:cs="Times New Roman"/>
          <w:i/>
          <w:kern w:val="0"/>
          <w:sz w:val="28"/>
          <w:szCs w:val="28"/>
        </w:rPr>
        <w:t>-CP ngày 20 tháng 6 n</w:t>
      </w:r>
      <w:r w:rsidRPr="00CD40B3">
        <w:rPr>
          <w:rFonts w:ascii="Times New Roman" w:hAnsi="Times New Roman" w:cs="Times New Roman" w:hint="eastAsia"/>
          <w:i/>
          <w:kern w:val="0"/>
          <w:sz w:val="28"/>
          <w:szCs w:val="28"/>
        </w:rPr>
        <w:t>ă</w:t>
      </w:r>
      <w:r w:rsidRPr="00CD40B3">
        <w:rPr>
          <w:rFonts w:ascii="Times New Roman" w:hAnsi="Times New Roman" w:cs="Times New Roman"/>
          <w:i/>
          <w:kern w:val="0"/>
          <w:sz w:val="28"/>
          <w:szCs w:val="28"/>
        </w:rPr>
        <w:t xml:space="preserve">m 2023 của Chính phủ sửa </w:t>
      </w:r>
      <w:r w:rsidRPr="00CD40B3">
        <w:rPr>
          <w:rFonts w:ascii="Times New Roman" w:hAnsi="Times New Roman" w:cs="Times New Roman" w:hint="eastAsia"/>
          <w:i/>
          <w:kern w:val="0"/>
          <w:sz w:val="28"/>
          <w:szCs w:val="28"/>
        </w:rPr>
        <w:t>đ</w:t>
      </w:r>
      <w:r w:rsidRPr="00CD40B3">
        <w:rPr>
          <w:rFonts w:ascii="Times New Roman" w:hAnsi="Times New Roman" w:cs="Times New Roman"/>
          <w:i/>
          <w:kern w:val="0"/>
          <w:sz w:val="28"/>
          <w:szCs w:val="28"/>
        </w:rPr>
        <w:t xml:space="preserve">ổi bổ sung một số </w:t>
      </w:r>
      <w:r w:rsidRPr="00CD40B3">
        <w:rPr>
          <w:rFonts w:ascii="Times New Roman" w:hAnsi="Times New Roman" w:cs="Times New Roman" w:hint="eastAsia"/>
          <w:i/>
          <w:kern w:val="0"/>
          <w:sz w:val="28"/>
          <w:szCs w:val="28"/>
        </w:rPr>
        <w:t>đ</w:t>
      </w:r>
      <w:r w:rsidRPr="00CD40B3">
        <w:rPr>
          <w:rFonts w:ascii="Times New Roman" w:hAnsi="Times New Roman" w:cs="Times New Roman"/>
          <w:i/>
          <w:kern w:val="0"/>
          <w:sz w:val="28"/>
          <w:szCs w:val="28"/>
        </w:rPr>
        <w:t xml:space="preserve">iều của các Nghị </w:t>
      </w:r>
      <w:r w:rsidRPr="00CD40B3">
        <w:rPr>
          <w:rFonts w:ascii="Times New Roman" w:hAnsi="Times New Roman" w:cs="Times New Roman" w:hint="eastAsia"/>
          <w:i/>
          <w:kern w:val="0"/>
          <w:sz w:val="28"/>
          <w:szCs w:val="28"/>
        </w:rPr>
        <w:t>đ</w:t>
      </w:r>
      <w:r w:rsidRPr="00CD40B3">
        <w:rPr>
          <w:rFonts w:ascii="Times New Roman" w:hAnsi="Times New Roman" w:cs="Times New Roman"/>
          <w:i/>
          <w:kern w:val="0"/>
          <w:sz w:val="28"/>
          <w:szCs w:val="28"/>
        </w:rPr>
        <w:t>ịnh thuộc lĩnh vực quản lý nhà n</w:t>
      </w:r>
      <w:r w:rsidRPr="00CD40B3">
        <w:rPr>
          <w:rFonts w:ascii="Times New Roman" w:hAnsi="Times New Roman" w:cs="Times New Roman" w:hint="eastAsia"/>
          <w:i/>
          <w:kern w:val="0"/>
          <w:sz w:val="28"/>
          <w:szCs w:val="28"/>
        </w:rPr>
        <w:t>ư</w:t>
      </w:r>
      <w:r w:rsidRPr="00CD40B3">
        <w:rPr>
          <w:rFonts w:ascii="Times New Roman" w:hAnsi="Times New Roman" w:cs="Times New Roman"/>
          <w:i/>
          <w:kern w:val="0"/>
          <w:sz w:val="28"/>
          <w:szCs w:val="28"/>
        </w:rPr>
        <w:t>ớc của Bộ Xây dựng;</w:t>
      </w:r>
    </w:p>
    <w:p w14:paraId="0D72105D" w14:textId="77777777" w:rsidR="00CD40B3" w:rsidRPr="00CD40B3" w:rsidRDefault="00CD40B3" w:rsidP="00DE362B">
      <w:pPr>
        <w:widowControl w:val="0"/>
        <w:spacing w:before="120" w:after="0" w:line="240" w:lineRule="auto"/>
        <w:ind w:firstLine="567"/>
        <w:jc w:val="both"/>
        <w:rPr>
          <w:rFonts w:ascii="Times New Roman" w:hAnsi="Times New Roman" w:cs="Times New Roman"/>
          <w:i/>
          <w:kern w:val="0"/>
          <w:sz w:val="28"/>
          <w:szCs w:val="28"/>
        </w:rPr>
      </w:pPr>
      <w:r w:rsidRPr="00CD40B3">
        <w:rPr>
          <w:rFonts w:ascii="Times New Roman" w:hAnsi="Times New Roman" w:cs="Times New Roman"/>
          <w:i/>
          <w:kern w:val="0"/>
          <w:sz w:val="28"/>
          <w:szCs w:val="28"/>
        </w:rPr>
        <w:t>Căn cứ Thông tư số 04/2022/TT-BXD ngày 24 tháng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07CBBD1A" w14:textId="3FF3609E" w:rsidR="00D86946" w:rsidRPr="00A37D5D" w:rsidRDefault="00B71A18" w:rsidP="0042542F">
      <w:pPr>
        <w:widowControl w:val="0"/>
        <w:spacing w:before="240" w:after="240" w:line="240" w:lineRule="auto"/>
        <w:ind w:firstLine="567"/>
        <w:jc w:val="both"/>
        <w:rPr>
          <w:rFonts w:ascii="Times New Roman Italic" w:hAnsi="Times New Roman Italic" w:cs="Times New Roman"/>
          <w:i/>
          <w:kern w:val="0"/>
          <w:sz w:val="28"/>
          <w:szCs w:val="28"/>
        </w:rPr>
      </w:pPr>
      <w:r w:rsidRPr="00A37D5D">
        <w:rPr>
          <w:rFonts w:ascii="Times New Roman Italic" w:hAnsi="Times New Roman Italic" w:cs="Times New Roman"/>
          <w:i/>
          <w:kern w:val="0"/>
          <w:sz w:val="28"/>
          <w:szCs w:val="28"/>
        </w:rPr>
        <w:t xml:space="preserve">Theo </w:t>
      </w:r>
      <w:r w:rsidR="00D86946" w:rsidRPr="00A37D5D">
        <w:rPr>
          <w:rFonts w:ascii="Times New Roman Italic" w:hAnsi="Times New Roman Italic" w:cs="Times New Roman"/>
          <w:i/>
          <w:kern w:val="0"/>
          <w:sz w:val="28"/>
          <w:szCs w:val="28"/>
        </w:rPr>
        <w:t xml:space="preserve">đề nghị Giám đốc Sở Xây dựng tại Tờ trình số </w:t>
      </w:r>
      <w:r w:rsidR="00A6707D" w:rsidRPr="00A37D5D">
        <w:rPr>
          <w:rFonts w:ascii="Times New Roman Italic" w:hAnsi="Times New Roman Italic" w:cs="Times New Roman"/>
          <w:i/>
          <w:kern w:val="0"/>
          <w:sz w:val="28"/>
          <w:szCs w:val="28"/>
        </w:rPr>
        <w:t>120</w:t>
      </w:r>
      <w:r w:rsidR="00D86946" w:rsidRPr="00A37D5D">
        <w:rPr>
          <w:rFonts w:ascii="Times New Roman Italic" w:hAnsi="Times New Roman Italic" w:cs="Times New Roman"/>
          <w:i/>
          <w:kern w:val="0"/>
          <w:sz w:val="28"/>
          <w:szCs w:val="28"/>
        </w:rPr>
        <w:t>/TTr-S</w:t>
      </w:r>
      <w:r w:rsidR="009460F5" w:rsidRPr="00A37D5D">
        <w:rPr>
          <w:rFonts w:ascii="Times New Roman Italic" w:hAnsi="Times New Roman Italic" w:cs="Times New Roman"/>
          <w:i/>
          <w:kern w:val="0"/>
          <w:sz w:val="28"/>
          <w:szCs w:val="28"/>
        </w:rPr>
        <w:t>o</w:t>
      </w:r>
      <w:r w:rsidR="00D86946" w:rsidRPr="00A37D5D">
        <w:rPr>
          <w:rFonts w:ascii="Times New Roman Italic" w:hAnsi="Times New Roman Italic" w:cs="Times New Roman"/>
          <w:i/>
          <w:kern w:val="0"/>
          <w:sz w:val="28"/>
          <w:szCs w:val="28"/>
        </w:rPr>
        <w:t xml:space="preserve">XD ngày </w:t>
      </w:r>
      <w:r w:rsidR="00A6707D" w:rsidRPr="00A37D5D">
        <w:rPr>
          <w:rFonts w:ascii="Times New Roman Italic" w:hAnsi="Times New Roman Italic" w:cs="Times New Roman"/>
          <w:i/>
          <w:kern w:val="0"/>
          <w:sz w:val="28"/>
          <w:szCs w:val="28"/>
        </w:rPr>
        <w:t xml:space="preserve">20 tháng 6 năm </w:t>
      </w:r>
      <w:r w:rsidR="001F3D5B" w:rsidRPr="00A37D5D">
        <w:rPr>
          <w:rFonts w:ascii="Times New Roman Italic" w:hAnsi="Times New Roman Italic" w:cs="Times New Roman"/>
          <w:i/>
          <w:kern w:val="0"/>
          <w:sz w:val="28"/>
          <w:szCs w:val="28"/>
        </w:rPr>
        <w:t>2025</w:t>
      </w:r>
      <w:r w:rsidR="00D86946" w:rsidRPr="00A37D5D">
        <w:rPr>
          <w:rFonts w:ascii="Times New Roman Italic" w:hAnsi="Times New Roman Italic" w:cs="Times New Roman"/>
          <w:i/>
          <w:kern w:val="0"/>
          <w:sz w:val="28"/>
          <w:szCs w:val="28"/>
        </w:rPr>
        <w:t>.</w:t>
      </w:r>
    </w:p>
    <w:p w14:paraId="44CDA0F1" w14:textId="5548CF67" w:rsidR="00CD40B3" w:rsidRPr="00CD40B3" w:rsidRDefault="00D86946" w:rsidP="0042542F">
      <w:pPr>
        <w:widowControl w:val="0"/>
        <w:spacing w:before="240" w:after="240" w:line="240" w:lineRule="auto"/>
        <w:jc w:val="center"/>
        <w:rPr>
          <w:rFonts w:ascii="Times New Roman" w:hAnsi="Times New Roman" w:cs="Times New Roman"/>
          <w:b/>
          <w:bCs/>
          <w:kern w:val="0"/>
          <w:sz w:val="2"/>
          <w:szCs w:val="28"/>
        </w:rPr>
      </w:pPr>
      <w:r w:rsidRPr="00CD40B3">
        <w:rPr>
          <w:rFonts w:ascii="Times New Roman" w:hAnsi="Times New Roman" w:cs="Times New Roman"/>
          <w:b/>
          <w:bCs/>
          <w:kern w:val="0"/>
          <w:sz w:val="28"/>
          <w:szCs w:val="28"/>
        </w:rPr>
        <w:t>QUYẾT ĐỊNH:</w:t>
      </w:r>
    </w:p>
    <w:p w14:paraId="7FE61E8C" w14:textId="32E19D06" w:rsidR="00B11946" w:rsidRPr="00CD40B3" w:rsidRDefault="00D86946" w:rsidP="00DE362B">
      <w:pPr>
        <w:widowControl w:val="0"/>
        <w:spacing w:before="120" w:after="0" w:line="240" w:lineRule="auto"/>
        <w:ind w:firstLine="567"/>
        <w:jc w:val="both"/>
        <w:rPr>
          <w:rFonts w:ascii="Times New Roman" w:hAnsi="Times New Roman" w:cs="Times New Roman"/>
          <w:kern w:val="0"/>
          <w:sz w:val="28"/>
          <w:szCs w:val="28"/>
        </w:rPr>
      </w:pPr>
      <w:r w:rsidRPr="00CD40B3">
        <w:rPr>
          <w:rFonts w:ascii="Times New Roman" w:hAnsi="Times New Roman" w:cs="Times New Roman"/>
          <w:b/>
          <w:bCs/>
          <w:kern w:val="0"/>
          <w:sz w:val="28"/>
          <w:szCs w:val="28"/>
        </w:rPr>
        <w:t>Điều 1.</w:t>
      </w:r>
      <w:r w:rsidRPr="00CD40B3">
        <w:rPr>
          <w:rFonts w:ascii="Times New Roman" w:hAnsi="Times New Roman" w:cs="Times New Roman"/>
          <w:kern w:val="0"/>
          <w:sz w:val="28"/>
          <w:szCs w:val="28"/>
        </w:rPr>
        <w:t xml:space="preserve"> </w:t>
      </w:r>
      <w:r w:rsidR="00B71A18" w:rsidRPr="00CD40B3">
        <w:rPr>
          <w:rFonts w:ascii="Times New Roman" w:hAnsi="Times New Roman" w:cs="Times New Roman"/>
          <w:kern w:val="0"/>
          <w:sz w:val="28"/>
          <w:szCs w:val="28"/>
        </w:rPr>
        <w:t>Phê duyệt điều</w:t>
      </w:r>
      <w:r w:rsidR="00B71A18" w:rsidRPr="00CD40B3">
        <w:rPr>
          <w:rFonts w:ascii="Times New Roman" w:hAnsi="Times New Roman" w:cs="Times New Roman"/>
          <w:b/>
          <w:kern w:val="0"/>
          <w:sz w:val="28"/>
          <w:szCs w:val="28"/>
        </w:rPr>
        <w:t xml:space="preserve"> </w:t>
      </w:r>
      <w:r w:rsidR="00B11946" w:rsidRPr="00CD40B3">
        <w:rPr>
          <w:rFonts w:ascii="Times New Roman" w:hAnsi="Times New Roman" w:cs="Times New Roman"/>
          <w:kern w:val="0"/>
          <w:sz w:val="28"/>
          <w:szCs w:val="28"/>
        </w:rPr>
        <w:t xml:space="preserve">chỉnh điểm a </w:t>
      </w:r>
      <w:r w:rsidR="00A6707D" w:rsidRPr="00CD40B3">
        <w:rPr>
          <w:rFonts w:ascii="Times New Roman" w:hAnsi="Times New Roman" w:cs="Times New Roman"/>
          <w:kern w:val="0"/>
          <w:sz w:val="28"/>
          <w:szCs w:val="28"/>
        </w:rPr>
        <w:t>k</w:t>
      </w:r>
      <w:r w:rsidR="00B11946" w:rsidRPr="00CD40B3">
        <w:rPr>
          <w:rFonts w:ascii="Times New Roman" w:hAnsi="Times New Roman" w:cs="Times New Roman"/>
          <w:kern w:val="0"/>
          <w:sz w:val="28"/>
          <w:szCs w:val="28"/>
        </w:rPr>
        <w:t xml:space="preserve">hoản </w:t>
      </w:r>
      <w:r w:rsidR="009E7E88" w:rsidRPr="00CD40B3">
        <w:rPr>
          <w:rFonts w:ascii="Times New Roman" w:hAnsi="Times New Roman" w:cs="Times New Roman"/>
          <w:kern w:val="0"/>
          <w:sz w:val="28"/>
          <w:szCs w:val="28"/>
        </w:rPr>
        <w:t>2</w:t>
      </w:r>
      <w:r w:rsidR="00B11946" w:rsidRPr="00CD40B3">
        <w:rPr>
          <w:rFonts w:ascii="Times New Roman" w:hAnsi="Times New Roman" w:cs="Times New Roman"/>
          <w:kern w:val="0"/>
          <w:sz w:val="28"/>
          <w:szCs w:val="28"/>
        </w:rPr>
        <w:t xml:space="preserve"> Điều </w:t>
      </w:r>
      <w:r w:rsidR="00F40CB2" w:rsidRPr="00CD40B3">
        <w:rPr>
          <w:rFonts w:ascii="Times New Roman" w:hAnsi="Times New Roman" w:cs="Times New Roman"/>
          <w:kern w:val="0"/>
          <w:sz w:val="28"/>
          <w:szCs w:val="28"/>
        </w:rPr>
        <w:t>2</w:t>
      </w:r>
      <w:r w:rsidR="00B11946" w:rsidRPr="00CD40B3">
        <w:rPr>
          <w:rFonts w:ascii="Times New Roman" w:hAnsi="Times New Roman" w:cs="Times New Roman"/>
          <w:kern w:val="0"/>
          <w:sz w:val="28"/>
          <w:szCs w:val="28"/>
        </w:rPr>
        <w:t xml:space="preserve"> Quyết định </w:t>
      </w:r>
      <w:r w:rsidR="00A6707D" w:rsidRPr="00CD40B3">
        <w:rPr>
          <w:rFonts w:ascii="Times New Roman" w:hAnsi="Times New Roman" w:cs="Times New Roman"/>
          <w:kern w:val="0"/>
          <w:sz w:val="28"/>
          <w:szCs w:val="28"/>
        </w:rPr>
        <w:t xml:space="preserve">số </w:t>
      </w:r>
      <w:r w:rsidR="00C61232" w:rsidRPr="00CD40B3">
        <w:rPr>
          <w:rFonts w:ascii="Times New Roman" w:hAnsi="Times New Roman" w:cs="Times New Roman"/>
          <w:kern w:val="0"/>
          <w:sz w:val="28"/>
          <w:szCs w:val="28"/>
        </w:rPr>
        <w:t>1755</w:t>
      </w:r>
      <w:r w:rsidR="00B11946" w:rsidRPr="00CD40B3">
        <w:rPr>
          <w:rFonts w:ascii="Times New Roman" w:hAnsi="Times New Roman" w:cs="Times New Roman"/>
          <w:kern w:val="0"/>
          <w:sz w:val="28"/>
          <w:szCs w:val="28"/>
        </w:rPr>
        <w:t>/QĐ-UBND ngày 2</w:t>
      </w:r>
      <w:r w:rsidR="00C61232" w:rsidRPr="00CD40B3">
        <w:rPr>
          <w:rFonts w:ascii="Times New Roman" w:hAnsi="Times New Roman" w:cs="Times New Roman"/>
          <w:kern w:val="0"/>
          <w:sz w:val="28"/>
          <w:szCs w:val="28"/>
        </w:rPr>
        <w:t>0</w:t>
      </w:r>
      <w:r w:rsidR="00B11946" w:rsidRPr="00CD40B3">
        <w:rPr>
          <w:rFonts w:ascii="Times New Roman" w:hAnsi="Times New Roman" w:cs="Times New Roman"/>
          <w:kern w:val="0"/>
          <w:sz w:val="28"/>
          <w:szCs w:val="28"/>
        </w:rPr>
        <w:t xml:space="preserve"> tháng </w:t>
      </w:r>
      <w:r w:rsidR="00C61232" w:rsidRPr="00CD40B3">
        <w:rPr>
          <w:rFonts w:ascii="Times New Roman" w:hAnsi="Times New Roman" w:cs="Times New Roman"/>
          <w:kern w:val="0"/>
          <w:sz w:val="28"/>
          <w:szCs w:val="28"/>
        </w:rPr>
        <w:t>6</w:t>
      </w:r>
      <w:r w:rsidR="00B11946" w:rsidRPr="00CD40B3">
        <w:rPr>
          <w:rFonts w:ascii="Times New Roman" w:hAnsi="Times New Roman" w:cs="Times New Roman"/>
          <w:kern w:val="0"/>
          <w:sz w:val="28"/>
          <w:szCs w:val="28"/>
        </w:rPr>
        <w:t xml:space="preserve"> năm 20</w:t>
      </w:r>
      <w:r w:rsidR="00C61232" w:rsidRPr="00CD40B3">
        <w:rPr>
          <w:rFonts w:ascii="Times New Roman" w:hAnsi="Times New Roman" w:cs="Times New Roman"/>
          <w:kern w:val="0"/>
          <w:sz w:val="28"/>
          <w:szCs w:val="28"/>
        </w:rPr>
        <w:t>07</w:t>
      </w:r>
      <w:r w:rsidR="00B11946" w:rsidRPr="00CD40B3">
        <w:rPr>
          <w:rFonts w:ascii="Times New Roman" w:hAnsi="Times New Roman" w:cs="Times New Roman"/>
          <w:kern w:val="0"/>
          <w:sz w:val="28"/>
          <w:szCs w:val="28"/>
        </w:rPr>
        <w:t xml:space="preserve"> của </w:t>
      </w:r>
      <w:r w:rsidR="00B71A18" w:rsidRPr="00CD40B3">
        <w:rPr>
          <w:rFonts w:ascii="Times New Roman" w:hAnsi="Times New Roman" w:cs="Times New Roman"/>
          <w:kern w:val="0"/>
          <w:sz w:val="28"/>
          <w:szCs w:val="28"/>
        </w:rPr>
        <w:t>Ủy ban nhân dân</w:t>
      </w:r>
      <w:r w:rsidR="00B11946" w:rsidRPr="00CD40B3">
        <w:rPr>
          <w:rFonts w:ascii="Times New Roman" w:hAnsi="Times New Roman" w:cs="Times New Roman"/>
          <w:kern w:val="0"/>
          <w:sz w:val="28"/>
          <w:szCs w:val="28"/>
        </w:rPr>
        <w:t xml:space="preserve"> tỉnh Đồng Nai </w:t>
      </w:r>
      <w:r w:rsidR="00AF6953" w:rsidRPr="00CD40B3">
        <w:rPr>
          <w:rFonts w:ascii="Times New Roman" w:hAnsi="Times New Roman" w:cs="Times New Roman"/>
          <w:kern w:val="0"/>
          <w:sz w:val="28"/>
          <w:szCs w:val="28"/>
        </w:rPr>
        <w:t xml:space="preserve">về </w:t>
      </w:r>
      <w:r w:rsidR="002756BA" w:rsidRPr="00CD40B3">
        <w:rPr>
          <w:rFonts w:ascii="Times New Roman" w:hAnsi="Times New Roman" w:cs="Times New Roman"/>
          <w:bCs/>
          <w:color w:val="000000"/>
          <w:kern w:val="0"/>
          <w:sz w:val="28"/>
          <w:szCs w:val="28"/>
        </w:rPr>
        <w:t xml:space="preserve">việc phê duyệt quy hoạch chi tiết xây dựng tỷ lệ 1/500 </w:t>
      </w:r>
      <w:r w:rsidR="0011642D" w:rsidRPr="00CD40B3">
        <w:rPr>
          <w:rFonts w:ascii="Times New Roman" w:hAnsi="Times New Roman" w:cs="Times New Roman"/>
          <w:bCs/>
          <w:color w:val="000000"/>
          <w:kern w:val="0"/>
          <w:sz w:val="28"/>
          <w:szCs w:val="28"/>
        </w:rPr>
        <w:t>Cụm công nghiệp</w:t>
      </w:r>
      <w:r w:rsidR="002756BA" w:rsidRPr="00CD40B3">
        <w:rPr>
          <w:rFonts w:ascii="Times New Roman" w:hAnsi="Times New Roman" w:cs="Times New Roman"/>
          <w:bCs/>
          <w:color w:val="000000"/>
          <w:kern w:val="0"/>
          <w:sz w:val="28"/>
          <w:szCs w:val="28"/>
        </w:rPr>
        <w:t xml:space="preserve"> Long Giao</w:t>
      </w:r>
      <w:r w:rsidR="00A6707D" w:rsidRPr="00CD40B3">
        <w:rPr>
          <w:rFonts w:ascii="Times New Roman" w:hAnsi="Times New Roman" w:cs="Times New Roman"/>
          <w:bCs/>
          <w:color w:val="000000"/>
          <w:kern w:val="0"/>
          <w:sz w:val="28"/>
          <w:szCs w:val="28"/>
        </w:rPr>
        <w:t xml:space="preserve"> tại xã Long Giao</w:t>
      </w:r>
      <w:r w:rsidR="002756BA" w:rsidRPr="00CD40B3">
        <w:rPr>
          <w:rFonts w:ascii="Times New Roman" w:hAnsi="Times New Roman" w:cs="Times New Roman"/>
          <w:bCs/>
          <w:color w:val="000000"/>
          <w:kern w:val="0"/>
          <w:sz w:val="28"/>
          <w:szCs w:val="28"/>
        </w:rPr>
        <w:t>, huyện Cẩm Mỹ</w:t>
      </w:r>
      <w:r w:rsidR="00B11946" w:rsidRPr="00CD40B3">
        <w:rPr>
          <w:rFonts w:ascii="Times New Roman" w:hAnsi="Times New Roman" w:cs="Times New Roman"/>
          <w:kern w:val="0"/>
          <w:sz w:val="28"/>
          <w:szCs w:val="28"/>
        </w:rPr>
        <w:t xml:space="preserve"> như sau:</w:t>
      </w:r>
    </w:p>
    <w:p w14:paraId="26036601" w14:textId="17D5A879" w:rsidR="0011642D" w:rsidRPr="00CD40B3" w:rsidRDefault="00B71A18" w:rsidP="00DE362B">
      <w:pPr>
        <w:pStyle w:val="ListParagraph"/>
        <w:widowControl w:val="0"/>
        <w:spacing w:before="120" w:after="0" w:line="240" w:lineRule="auto"/>
        <w:ind w:left="0" w:firstLine="567"/>
        <w:contextualSpacing w:val="0"/>
        <w:jc w:val="both"/>
        <w:rPr>
          <w:rFonts w:ascii="Times New Roman" w:hAnsi="Times New Roman" w:cs="Times New Roman"/>
          <w:i/>
          <w:iCs/>
          <w:kern w:val="0"/>
          <w:sz w:val="28"/>
          <w:szCs w:val="28"/>
        </w:rPr>
      </w:pPr>
      <w:r w:rsidRPr="00CD40B3">
        <w:rPr>
          <w:rFonts w:ascii="Times New Roman" w:hAnsi="Times New Roman" w:cs="Times New Roman"/>
          <w:iCs/>
          <w:kern w:val="0"/>
          <w:sz w:val="28"/>
          <w:szCs w:val="28"/>
        </w:rPr>
        <w:t>“</w:t>
      </w:r>
      <w:r w:rsidRPr="00CD40B3">
        <w:rPr>
          <w:rFonts w:ascii="Times New Roman" w:hAnsi="Times New Roman" w:cs="Times New Roman"/>
          <w:i/>
          <w:iCs/>
          <w:kern w:val="0"/>
          <w:sz w:val="28"/>
          <w:szCs w:val="28"/>
        </w:rPr>
        <w:t>a)</w:t>
      </w:r>
      <w:r w:rsidR="00034BDE" w:rsidRPr="00CD40B3">
        <w:rPr>
          <w:rFonts w:ascii="Times New Roman" w:hAnsi="Times New Roman" w:cs="Times New Roman"/>
          <w:i/>
          <w:iCs/>
          <w:kern w:val="0"/>
          <w:sz w:val="28"/>
          <w:szCs w:val="28"/>
        </w:rPr>
        <w:t xml:space="preserve"> Tính chất:</w:t>
      </w:r>
      <w:r w:rsidRPr="00CD40B3">
        <w:rPr>
          <w:rFonts w:ascii="Times New Roman" w:hAnsi="Times New Roman" w:cs="Times New Roman"/>
          <w:i/>
          <w:iCs/>
          <w:kern w:val="0"/>
          <w:sz w:val="28"/>
          <w:szCs w:val="28"/>
        </w:rPr>
        <w:t xml:space="preserve"> </w:t>
      </w:r>
      <w:r w:rsidR="006F6857" w:rsidRPr="00CD40B3">
        <w:rPr>
          <w:rFonts w:ascii="Times New Roman" w:hAnsi="Times New Roman" w:cs="Times New Roman"/>
          <w:i/>
          <w:iCs/>
          <w:kern w:val="0"/>
          <w:sz w:val="28"/>
          <w:szCs w:val="28"/>
        </w:rPr>
        <w:t xml:space="preserve">Là một </w:t>
      </w:r>
      <w:r w:rsidR="0011642D" w:rsidRPr="00CD40B3">
        <w:rPr>
          <w:rFonts w:ascii="Times New Roman" w:hAnsi="Times New Roman" w:cs="Times New Roman"/>
          <w:i/>
          <w:iCs/>
          <w:kern w:val="0"/>
          <w:sz w:val="28"/>
          <w:szCs w:val="28"/>
        </w:rPr>
        <w:t>Cụm công nghiệp</w:t>
      </w:r>
      <w:r w:rsidR="006F6857" w:rsidRPr="00CD40B3">
        <w:rPr>
          <w:rFonts w:ascii="Times New Roman" w:hAnsi="Times New Roman" w:cs="Times New Roman"/>
          <w:i/>
          <w:iCs/>
          <w:kern w:val="0"/>
          <w:sz w:val="28"/>
          <w:szCs w:val="28"/>
        </w:rPr>
        <w:t xml:space="preserve"> địa phương hỗn hợp đa ngành nghề với quy mô trung bình nhằm định hướng thu hút các ngành nghề sản xuất quy mô vừa và nhỏ, ít gây ô nhiễm, phù hợp với điều kiện phát triển công nghiệp nông thôn và thế </w:t>
      </w:r>
      <w:r w:rsidR="006F6857" w:rsidRPr="00CD40B3">
        <w:rPr>
          <w:rFonts w:ascii="Times New Roman" w:hAnsi="Times New Roman" w:cs="Times New Roman"/>
          <w:i/>
          <w:iCs/>
          <w:kern w:val="0"/>
          <w:sz w:val="28"/>
          <w:szCs w:val="28"/>
        </w:rPr>
        <w:lastRenderedPageBreak/>
        <w:t>mạnh địa phương, trong đó ưu tiên:</w:t>
      </w:r>
    </w:p>
    <w:p w14:paraId="7CAF5923" w14:textId="32418D47" w:rsidR="0011642D" w:rsidRPr="00CD40B3" w:rsidRDefault="0011642D" w:rsidP="00DE362B">
      <w:pPr>
        <w:pStyle w:val="ListParagraph"/>
        <w:widowControl w:val="0"/>
        <w:spacing w:before="120" w:after="0" w:line="240" w:lineRule="auto"/>
        <w:ind w:left="0" w:firstLine="567"/>
        <w:contextualSpacing w:val="0"/>
        <w:jc w:val="both"/>
        <w:rPr>
          <w:rFonts w:ascii="Times New Roman" w:hAnsi="Times New Roman" w:cs="Times New Roman"/>
          <w:i/>
          <w:iCs/>
          <w:kern w:val="0"/>
          <w:sz w:val="28"/>
          <w:szCs w:val="28"/>
        </w:rPr>
      </w:pPr>
      <w:r w:rsidRPr="00CD40B3">
        <w:rPr>
          <w:rFonts w:ascii="Times New Roman" w:hAnsi="Times New Roman" w:cs="Times New Roman"/>
          <w:i/>
          <w:iCs/>
          <w:kern w:val="0"/>
          <w:sz w:val="28"/>
          <w:szCs w:val="28"/>
        </w:rPr>
        <w:t xml:space="preserve">- </w:t>
      </w:r>
      <w:r w:rsidR="006F6857" w:rsidRPr="00CD40B3">
        <w:rPr>
          <w:rFonts w:ascii="Times New Roman" w:hAnsi="Times New Roman" w:cs="Times New Roman"/>
          <w:i/>
          <w:iCs/>
          <w:kern w:val="0"/>
          <w:sz w:val="28"/>
          <w:szCs w:val="28"/>
        </w:rPr>
        <w:t>Chế biến nông sản, thực phẩm - chế biến thực phẩm từ hạt điều, sản phẩm từ nông sản chủ lực của địa phương;</w:t>
      </w:r>
    </w:p>
    <w:p w14:paraId="3BCCCEB4" w14:textId="7AACEEF6" w:rsidR="0011642D" w:rsidRPr="00CD40B3" w:rsidRDefault="0011642D" w:rsidP="00DE362B">
      <w:pPr>
        <w:pStyle w:val="ListParagraph"/>
        <w:widowControl w:val="0"/>
        <w:spacing w:before="120" w:after="0" w:line="240" w:lineRule="auto"/>
        <w:ind w:left="0" w:firstLine="567"/>
        <w:contextualSpacing w:val="0"/>
        <w:jc w:val="both"/>
        <w:rPr>
          <w:rFonts w:ascii="Times New Roman" w:hAnsi="Times New Roman" w:cs="Times New Roman"/>
          <w:i/>
          <w:iCs/>
          <w:kern w:val="0"/>
          <w:sz w:val="28"/>
          <w:szCs w:val="28"/>
        </w:rPr>
      </w:pPr>
      <w:r w:rsidRPr="00CD40B3">
        <w:rPr>
          <w:rFonts w:ascii="Times New Roman" w:hAnsi="Times New Roman" w:cs="Times New Roman"/>
          <w:i/>
          <w:iCs/>
          <w:kern w:val="0"/>
          <w:sz w:val="28"/>
          <w:szCs w:val="28"/>
        </w:rPr>
        <w:t xml:space="preserve">- </w:t>
      </w:r>
      <w:r w:rsidR="006F6857" w:rsidRPr="00CD40B3">
        <w:rPr>
          <w:rFonts w:ascii="Times New Roman" w:hAnsi="Times New Roman" w:cs="Times New Roman"/>
          <w:i/>
          <w:iCs/>
          <w:kern w:val="0"/>
          <w:sz w:val="28"/>
          <w:szCs w:val="28"/>
        </w:rPr>
        <w:t>Sản xuất vỏ hạt điều, chế phẩm sinh học từ thực vật - tận dụng phụ phẩm trong chế biến, gắn với phát triển công nghiệp tuần hoàn;</w:t>
      </w:r>
    </w:p>
    <w:p w14:paraId="7AB10CA9" w14:textId="57585EBC" w:rsidR="0011642D" w:rsidRPr="00CD40B3" w:rsidRDefault="0011642D" w:rsidP="00DE362B">
      <w:pPr>
        <w:pStyle w:val="ListParagraph"/>
        <w:widowControl w:val="0"/>
        <w:spacing w:before="120" w:after="0" w:line="240" w:lineRule="auto"/>
        <w:ind w:left="0" w:firstLine="567"/>
        <w:contextualSpacing w:val="0"/>
        <w:jc w:val="both"/>
        <w:rPr>
          <w:rFonts w:ascii="Times New Roman" w:hAnsi="Times New Roman" w:cs="Times New Roman"/>
          <w:i/>
          <w:iCs/>
          <w:kern w:val="0"/>
          <w:sz w:val="28"/>
          <w:szCs w:val="28"/>
        </w:rPr>
      </w:pPr>
      <w:r w:rsidRPr="00CD40B3">
        <w:rPr>
          <w:rFonts w:ascii="Times New Roman" w:hAnsi="Times New Roman" w:cs="Times New Roman"/>
          <w:i/>
          <w:iCs/>
          <w:kern w:val="0"/>
          <w:sz w:val="28"/>
          <w:szCs w:val="28"/>
        </w:rPr>
        <w:t xml:space="preserve">- </w:t>
      </w:r>
      <w:r w:rsidR="006F6857" w:rsidRPr="00CD40B3">
        <w:rPr>
          <w:rFonts w:ascii="Times New Roman" w:hAnsi="Times New Roman" w:cs="Times New Roman"/>
          <w:i/>
          <w:iCs/>
          <w:kern w:val="0"/>
          <w:sz w:val="28"/>
          <w:szCs w:val="28"/>
        </w:rPr>
        <w:t>Gia công cơ khí, thiết bị phụ</w:t>
      </w:r>
      <w:r w:rsidR="00034BDE" w:rsidRPr="00CD40B3">
        <w:rPr>
          <w:rFonts w:ascii="Times New Roman" w:hAnsi="Times New Roman" w:cs="Times New Roman"/>
          <w:i/>
          <w:iCs/>
          <w:kern w:val="0"/>
          <w:sz w:val="28"/>
          <w:szCs w:val="28"/>
        </w:rPr>
        <w:t>c</w:t>
      </w:r>
      <w:r w:rsidR="006F6857" w:rsidRPr="00CD40B3">
        <w:rPr>
          <w:rFonts w:ascii="Times New Roman" w:hAnsi="Times New Roman" w:cs="Times New Roman"/>
          <w:i/>
          <w:iCs/>
          <w:kern w:val="0"/>
          <w:sz w:val="28"/>
          <w:szCs w:val="28"/>
        </w:rPr>
        <w:t xml:space="preserve"> vụ nông nghiệp, công nghiệp phụ trợ;</w:t>
      </w:r>
    </w:p>
    <w:p w14:paraId="666C4E01" w14:textId="3CAC1F82" w:rsidR="0011642D" w:rsidRPr="00CD40B3" w:rsidRDefault="0011642D" w:rsidP="00DE362B">
      <w:pPr>
        <w:pStyle w:val="ListParagraph"/>
        <w:widowControl w:val="0"/>
        <w:spacing w:before="120" w:after="0" w:line="240" w:lineRule="auto"/>
        <w:ind w:left="0" w:firstLine="567"/>
        <w:contextualSpacing w:val="0"/>
        <w:jc w:val="both"/>
        <w:rPr>
          <w:rFonts w:ascii="Times New Roman" w:hAnsi="Times New Roman" w:cs="Times New Roman"/>
          <w:i/>
          <w:iCs/>
          <w:kern w:val="0"/>
          <w:sz w:val="28"/>
          <w:szCs w:val="28"/>
        </w:rPr>
      </w:pPr>
      <w:r w:rsidRPr="00CD40B3">
        <w:rPr>
          <w:rFonts w:ascii="Times New Roman" w:hAnsi="Times New Roman" w:cs="Times New Roman"/>
          <w:i/>
          <w:iCs/>
          <w:kern w:val="0"/>
          <w:sz w:val="28"/>
          <w:szCs w:val="28"/>
        </w:rPr>
        <w:t xml:space="preserve">- </w:t>
      </w:r>
      <w:r w:rsidR="006F6857" w:rsidRPr="00CD40B3">
        <w:rPr>
          <w:rFonts w:ascii="Times New Roman" w:hAnsi="Times New Roman" w:cs="Times New Roman"/>
          <w:i/>
          <w:iCs/>
          <w:kern w:val="0"/>
          <w:sz w:val="28"/>
          <w:szCs w:val="28"/>
        </w:rPr>
        <w:t>Sản xuất bao bì, nhựa kỹ thuật, cao su kỹ thuật (</w:t>
      </w:r>
      <w:r w:rsidR="006F6857" w:rsidRPr="00CD40B3">
        <w:rPr>
          <w:rFonts w:ascii="Times New Roman" w:hAnsi="Times New Roman" w:cs="Times New Roman"/>
          <w:iCs/>
          <w:kern w:val="0"/>
          <w:sz w:val="28"/>
          <w:szCs w:val="28"/>
        </w:rPr>
        <w:t>không gây ô nhiễm môi trường</w:t>
      </w:r>
      <w:r w:rsidR="006F6857" w:rsidRPr="00CD40B3">
        <w:rPr>
          <w:rFonts w:ascii="Times New Roman" w:hAnsi="Times New Roman" w:cs="Times New Roman"/>
          <w:i/>
          <w:iCs/>
          <w:kern w:val="0"/>
          <w:sz w:val="28"/>
          <w:szCs w:val="28"/>
        </w:rPr>
        <w:t>);</w:t>
      </w:r>
    </w:p>
    <w:p w14:paraId="29F6F405" w14:textId="0A215AFC" w:rsidR="0011642D" w:rsidRPr="00CD40B3" w:rsidRDefault="0011642D" w:rsidP="00DE362B">
      <w:pPr>
        <w:pStyle w:val="ListParagraph"/>
        <w:widowControl w:val="0"/>
        <w:spacing w:before="120" w:after="0" w:line="240" w:lineRule="auto"/>
        <w:ind w:left="0" w:firstLine="567"/>
        <w:contextualSpacing w:val="0"/>
        <w:jc w:val="both"/>
        <w:rPr>
          <w:rFonts w:ascii="Times New Roman" w:hAnsi="Times New Roman" w:cs="Times New Roman"/>
          <w:i/>
          <w:iCs/>
          <w:kern w:val="0"/>
          <w:sz w:val="28"/>
          <w:szCs w:val="28"/>
        </w:rPr>
      </w:pPr>
      <w:r w:rsidRPr="00CD40B3">
        <w:rPr>
          <w:rFonts w:ascii="Times New Roman" w:hAnsi="Times New Roman" w:cs="Times New Roman"/>
          <w:i/>
          <w:iCs/>
          <w:kern w:val="0"/>
          <w:sz w:val="28"/>
          <w:szCs w:val="28"/>
        </w:rPr>
        <w:t xml:space="preserve">- </w:t>
      </w:r>
      <w:r w:rsidR="006F6857" w:rsidRPr="00CD40B3">
        <w:rPr>
          <w:rFonts w:ascii="Times New Roman" w:hAnsi="Times New Roman" w:cs="Times New Roman"/>
          <w:i/>
          <w:iCs/>
          <w:kern w:val="0"/>
          <w:sz w:val="28"/>
          <w:szCs w:val="28"/>
        </w:rPr>
        <w:t>Sản xuất vật liệu xây dựng nhẹ, không nung;</w:t>
      </w:r>
    </w:p>
    <w:p w14:paraId="70704C81" w14:textId="74372670" w:rsidR="0011642D" w:rsidRPr="00CD40B3" w:rsidRDefault="0011642D" w:rsidP="00DE362B">
      <w:pPr>
        <w:pStyle w:val="ListParagraph"/>
        <w:widowControl w:val="0"/>
        <w:spacing w:before="120" w:after="0" w:line="240" w:lineRule="auto"/>
        <w:ind w:left="0" w:firstLine="567"/>
        <w:contextualSpacing w:val="0"/>
        <w:jc w:val="both"/>
        <w:rPr>
          <w:rFonts w:ascii="Times New Roman" w:hAnsi="Times New Roman" w:cs="Times New Roman"/>
          <w:i/>
          <w:iCs/>
          <w:kern w:val="0"/>
          <w:sz w:val="28"/>
          <w:szCs w:val="28"/>
        </w:rPr>
      </w:pPr>
      <w:r w:rsidRPr="00CD40B3">
        <w:rPr>
          <w:rFonts w:ascii="Times New Roman" w:hAnsi="Times New Roman" w:cs="Times New Roman"/>
          <w:i/>
          <w:iCs/>
          <w:kern w:val="0"/>
          <w:sz w:val="28"/>
          <w:szCs w:val="28"/>
        </w:rPr>
        <w:t xml:space="preserve">- </w:t>
      </w:r>
      <w:r w:rsidR="006F6857" w:rsidRPr="00CD40B3">
        <w:rPr>
          <w:rFonts w:ascii="Times New Roman" w:hAnsi="Times New Roman" w:cs="Times New Roman"/>
          <w:i/>
          <w:iCs/>
          <w:kern w:val="0"/>
          <w:sz w:val="28"/>
          <w:szCs w:val="28"/>
        </w:rPr>
        <w:t>Thủ công mỹ nghệ, gỗ nội thất, may mặc;</w:t>
      </w:r>
    </w:p>
    <w:p w14:paraId="3004976F" w14:textId="02CA9638" w:rsidR="0011642D" w:rsidRPr="00CD40B3" w:rsidRDefault="0011642D" w:rsidP="00DE362B">
      <w:pPr>
        <w:pStyle w:val="ListParagraph"/>
        <w:widowControl w:val="0"/>
        <w:spacing w:before="120" w:after="0" w:line="240" w:lineRule="auto"/>
        <w:ind w:left="0" w:firstLine="567"/>
        <w:contextualSpacing w:val="0"/>
        <w:jc w:val="both"/>
        <w:rPr>
          <w:rFonts w:ascii="Times New Roman" w:hAnsi="Times New Roman" w:cs="Times New Roman"/>
          <w:i/>
          <w:iCs/>
          <w:kern w:val="0"/>
          <w:sz w:val="28"/>
          <w:szCs w:val="28"/>
        </w:rPr>
      </w:pPr>
      <w:r w:rsidRPr="00CD40B3">
        <w:rPr>
          <w:rFonts w:ascii="Times New Roman" w:hAnsi="Times New Roman" w:cs="Times New Roman"/>
          <w:i/>
          <w:iCs/>
          <w:kern w:val="0"/>
          <w:sz w:val="28"/>
          <w:szCs w:val="28"/>
        </w:rPr>
        <w:t xml:space="preserve">- </w:t>
      </w:r>
      <w:r w:rsidR="006F6857" w:rsidRPr="00CD40B3">
        <w:rPr>
          <w:rFonts w:ascii="Times New Roman" w:hAnsi="Times New Roman" w:cs="Times New Roman"/>
          <w:i/>
          <w:iCs/>
          <w:kern w:val="0"/>
          <w:sz w:val="28"/>
          <w:szCs w:val="28"/>
        </w:rPr>
        <w:t xml:space="preserve">Thiết bị điện </w:t>
      </w:r>
      <w:r w:rsidR="00B71A18" w:rsidRPr="00CD40B3">
        <w:rPr>
          <w:rFonts w:ascii="Times New Roman" w:hAnsi="Times New Roman" w:cs="Times New Roman"/>
          <w:i/>
          <w:iCs/>
          <w:kern w:val="0"/>
          <w:sz w:val="28"/>
          <w:szCs w:val="28"/>
        </w:rPr>
        <w:t>-</w:t>
      </w:r>
      <w:r w:rsidR="006F6857" w:rsidRPr="00CD40B3">
        <w:rPr>
          <w:rFonts w:ascii="Times New Roman" w:hAnsi="Times New Roman" w:cs="Times New Roman"/>
          <w:i/>
          <w:iCs/>
          <w:kern w:val="0"/>
          <w:sz w:val="28"/>
          <w:szCs w:val="28"/>
        </w:rPr>
        <w:t xml:space="preserve"> điện tử, lắp ráp điện tử quy mô vừa;</w:t>
      </w:r>
    </w:p>
    <w:p w14:paraId="444719B0" w14:textId="1AA604C3" w:rsidR="006F6857" w:rsidRPr="00CD40B3" w:rsidRDefault="0011642D" w:rsidP="00DE362B">
      <w:pPr>
        <w:pStyle w:val="ListParagraph"/>
        <w:widowControl w:val="0"/>
        <w:spacing w:before="120" w:after="0" w:line="240" w:lineRule="auto"/>
        <w:ind w:left="0" w:firstLine="567"/>
        <w:contextualSpacing w:val="0"/>
        <w:jc w:val="both"/>
        <w:rPr>
          <w:rFonts w:ascii="Times New Roman" w:hAnsi="Times New Roman" w:cs="Times New Roman"/>
          <w:iCs/>
          <w:kern w:val="0"/>
          <w:sz w:val="28"/>
          <w:szCs w:val="28"/>
        </w:rPr>
      </w:pPr>
      <w:r w:rsidRPr="00CD40B3">
        <w:rPr>
          <w:rFonts w:ascii="Times New Roman" w:hAnsi="Times New Roman" w:cs="Times New Roman"/>
          <w:i/>
          <w:iCs/>
          <w:kern w:val="0"/>
          <w:sz w:val="28"/>
          <w:szCs w:val="28"/>
        </w:rPr>
        <w:t xml:space="preserve">- </w:t>
      </w:r>
      <w:r w:rsidR="006F6857" w:rsidRPr="00CD40B3">
        <w:rPr>
          <w:rFonts w:ascii="Times New Roman" w:hAnsi="Times New Roman" w:cs="Times New Roman"/>
          <w:i/>
          <w:iCs/>
          <w:kern w:val="0"/>
          <w:sz w:val="28"/>
          <w:szCs w:val="28"/>
        </w:rPr>
        <w:t>Công nghiệp xanh, công nghệ cao, tuần hoàn, thân thiện với mội trường,...</w:t>
      </w:r>
      <w:r w:rsidR="006F6857" w:rsidRPr="00CD40B3">
        <w:rPr>
          <w:rFonts w:ascii="Times New Roman" w:hAnsi="Times New Roman" w:cs="Times New Roman"/>
          <w:iCs/>
          <w:kern w:val="0"/>
          <w:sz w:val="28"/>
          <w:szCs w:val="28"/>
        </w:rPr>
        <w:t>”</w:t>
      </w:r>
    </w:p>
    <w:p w14:paraId="085FFBEA" w14:textId="30F19BD1" w:rsidR="00171509" w:rsidRPr="00CD40B3" w:rsidRDefault="00171509" w:rsidP="00DE362B">
      <w:pPr>
        <w:widowControl w:val="0"/>
        <w:spacing w:before="120" w:after="0" w:line="240" w:lineRule="auto"/>
        <w:ind w:firstLine="567"/>
        <w:jc w:val="both"/>
        <w:rPr>
          <w:rFonts w:ascii="Times New Roman" w:hAnsi="Times New Roman" w:cs="Times New Roman"/>
          <w:kern w:val="0"/>
          <w:sz w:val="28"/>
          <w:szCs w:val="28"/>
        </w:rPr>
      </w:pPr>
      <w:r w:rsidRPr="00CD40B3">
        <w:rPr>
          <w:rFonts w:ascii="Times New Roman" w:hAnsi="Times New Roman" w:cs="Times New Roman"/>
          <w:b/>
          <w:bCs/>
          <w:kern w:val="0"/>
          <w:sz w:val="28"/>
          <w:szCs w:val="28"/>
        </w:rPr>
        <w:t>Điều 2.</w:t>
      </w:r>
      <w:r w:rsidRPr="00CD40B3">
        <w:rPr>
          <w:rFonts w:ascii="Times New Roman" w:hAnsi="Times New Roman" w:cs="Times New Roman"/>
          <w:kern w:val="0"/>
          <w:sz w:val="28"/>
          <w:szCs w:val="28"/>
        </w:rPr>
        <w:t xml:space="preserve"> Quyết định </w:t>
      </w:r>
      <w:r w:rsidR="00DE6095" w:rsidRPr="00CD40B3">
        <w:rPr>
          <w:rFonts w:ascii="Times New Roman" w:hAnsi="Times New Roman" w:cs="Times New Roman"/>
          <w:kern w:val="0"/>
          <w:sz w:val="28"/>
          <w:szCs w:val="28"/>
        </w:rPr>
        <w:t xml:space="preserve">này </w:t>
      </w:r>
      <w:r w:rsidRPr="00CD40B3">
        <w:rPr>
          <w:rFonts w:ascii="Times New Roman" w:hAnsi="Times New Roman" w:cs="Times New Roman"/>
          <w:kern w:val="0"/>
          <w:sz w:val="28"/>
          <w:szCs w:val="28"/>
        </w:rPr>
        <w:t xml:space="preserve">có hiệu lực </w:t>
      </w:r>
      <w:r w:rsidR="00AF6953" w:rsidRPr="00CD40B3">
        <w:rPr>
          <w:rFonts w:ascii="Times New Roman" w:hAnsi="Times New Roman" w:cs="Times New Roman"/>
          <w:kern w:val="0"/>
          <w:sz w:val="28"/>
          <w:szCs w:val="28"/>
        </w:rPr>
        <w:t xml:space="preserve">thi hành </w:t>
      </w:r>
      <w:r w:rsidRPr="00CD40B3">
        <w:rPr>
          <w:rFonts w:ascii="Times New Roman" w:hAnsi="Times New Roman" w:cs="Times New Roman"/>
          <w:kern w:val="0"/>
          <w:sz w:val="28"/>
          <w:szCs w:val="28"/>
        </w:rPr>
        <w:t>kể từ ngày</w:t>
      </w:r>
      <w:r w:rsidR="00B11946" w:rsidRPr="00CD40B3">
        <w:rPr>
          <w:rFonts w:ascii="Times New Roman" w:hAnsi="Times New Roman" w:cs="Times New Roman"/>
          <w:kern w:val="0"/>
          <w:sz w:val="28"/>
          <w:szCs w:val="28"/>
        </w:rPr>
        <w:t xml:space="preserve"> ký</w:t>
      </w:r>
      <w:r w:rsidRPr="00CD40B3">
        <w:rPr>
          <w:rFonts w:ascii="Times New Roman" w:hAnsi="Times New Roman" w:cs="Times New Roman"/>
          <w:kern w:val="0"/>
          <w:sz w:val="28"/>
          <w:szCs w:val="28"/>
        </w:rPr>
        <w:t>.</w:t>
      </w:r>
    </w:p>
    <w:p w14:paraId="16E36FC0" w14:textId="4465CE25" w:rsidR="00672EE8" w:rsidRPr="00CD40B3" w:rsidRDefault="00B11946" w:rsidP="00DE362B">
      <w:pPr>
        <w:widowControl w:val="0"/>
        <w:tabs>
          <w:tab w:val="left" w:pos="993"/>
        </w:tabs>
        <w:spacing w:before="120" w:after="0" w:line="240" w:lineRule="auto"/>
        <w:ind w:firstLine="567"/>
        <w:jc w:val="both"/>
        <w:rPr>
          <w:rFonts w:ascii="Times New Roman" w:hAnsi="Times New Roman" w:cs="Times New Roman"/>
          <w:kern w:val="0"/>
          <w:sz w:val="28"/>
          <w:szCs w:val="28"/>
        </w:rPr>
      </w:pPr>
      <w:r w:rsidRPr="00CD40B3">
        <w:rPr>
          <w:rFonts w:ascii="Times New Roman" w:hAnsi="Times New Roman" w:cs="Times New Roman"/>
          <w:kern w:val="0"/>
          <w:sz w:val="28"/>
          <w:szCs w:val="28"/>
        </w:rPr>
        <w:t xml:space="preserve">Các nội dung khác </w:t>
      </w:r>
      <w:r w:rsidR="007D5AAC" w:rsidRPr="00CD40B3">
        <w:rPr>
          <w:rFonts w:ascii="Times New Roman" w:hAnsi="Times New Roman" w:cs="Times New Roman"/>
          <w:iCs/>
          <w:kern w:val="0"/>
          <w:sz w:val="28"/>
          <w:szCs w:val="28"/>
        </w:rPr>
        <w:t xml:space="preserve">không liên quan đến việc điều chỉnh tại Điều 1 Quyết định này vẫn tuân thủ và thực hiện theo </w:t>
      </w:r>
      <w:r w:rsidR="00672EE8" w:rsidRPr="00CD40B3">
        <w:rPr>
          <w:rFonts w:ascii="Times New Roman" w:hAnsi="Times New Roman" w:cs="Times New Roman"/>
          <w:kern w:val="0"/>
          <w:sz w:val="28"/>
          <w:szCs w:val="28"/>
        </w:rPr>
        <w:t>Quyết định số</w:t>
      </w:r>
      <w:r w:rsidR="006A6E7F">
        <w:rPr>
          <w:rFonts w:ascii="Times New Roman" w:hAnsi="Times New Roman" w:cs="Times New Roman"/>
          <w:kern w:val="0"/>
          <w:sz w:val="28"/>
          <w:szCs w:val="28"/>
        </w:rPr>
        <w:t xml:space="preserve"> 1755/QĐ-</w:t>
      </w:r>
      <w:r w:rsidR="00672EE8" w:rsidRPr="00CD40B3">
        <w:rPr>
          <w:rFonts w:ascii="Times New Roman" w:hAnsi="Times New Roman" w:cs="Times New Roman"/>
          <w:kern w:val="0"/>
          <w:sz w:val="28"/>
          <w:szCs w:val="28"/>
        </w:rPr>
        <w:t>UBND ngày 20</w:t>
      </w:r>
      <w:r w:rsidR="00B71A18" w:rsidRPr="00CD40B3">
        <w:rPr>
          <w:rFonts w:ascii="Times New Roman" w:hAnsi="Times New Roman" w:cs="Times New Roman"/>
          <w:kern w:val="0"/>
          <w:sz w:val="28"/>
          <w:szCs w:val="28"/>
        </w:rPr>
        <w:t xml:space="preserve"> tháng 6 năm </w:t>
      </w:r>
      <w:r w:rsidR="00672EE8" w:rsidRPr="00CD40B3">
        <w:rPr>
          <w:rFonts w:ascii="Times New Roman" w:hAnsi="Times New Roman" w:cs="Times New Roman"/>
          <w:kern w:val="0"/>
          <w:sz w:val="28"/>
          <w:szCs w:val="28"/>
        </w:rPr>
        <w:t xml:space="preserve">2007 của </w:t>
      </w:r>
      <w:r w:rsidR="00B71A18" w:rsidRPr="00CD40B3">
        <w:rPr>
          <w:rFonts w:ascii="Times New Roman" w:hAnsi="Times New Roman" w:cs="Times New Roman"/>
          <w:kern w:val="0"/>
          <w:sz w:val="28"/>
          <w:szCs w:val="28"/>
        </w:rPr>
        <w:t>Ủy ban nhân dân</w:t>
      </w:r>
      <w:r w:rsidR="00672EE8" w:rsidRPr="00CD40B3">
        <w:rPr>
          <w:rFonts w:ascii="Times New Roman" w:hAnsi="Times New Roman" w:cs="Times New Roman"/>
          <w:kern w:val="0"/>
          <w:sz w:val="28"/>
          <w:szCs w:val="28"/>
        </w:rPr>
        <w:t xml:space="preserve"> tỉnh Đồng Nai về việc phê duyệt quy hoạch chi tiết xây dựng tỷ lệ 1/500 </w:t>
      </w:r>
      <w:r w:rsidR="0011642D" w:rsidRPr="00CD40B3">
        <w:rPr>
          <w:rFonts w:ascii="Times New Roman" w:hAnsi="Times New Roman" w:cs="Times New Roman"/>
          <w:kern w:val="0"/>
          <w:sz w:val="28"/>
          <w:szCs w:val="28"/>
        </w:rPr>
        <w:t>Cụm công nghiệp</w:t>
      </w:r>
      <w:r w:rsidR="00672EE8" w:rsidRPr="00CD40B3">
        <w:rPr>
          <w:rFonts w:ascii="Times New Roman" w:hAnsi="Times New Roman" w:cs="Times New Roman"/>
          <w:kern w:val="0"/>
          <w:sz w:val="28"/>
          <w:szCs w:val="28"/>
        </w:rPr>
        <w:t xml:space="preserve"> Long Giao</w:t>
      </w:r>
      <w:r w:rsidR="0011642D" w:rsidRPr="00CD40B3">
        <w:rPr>
          <w:rFonts w:ascii="Times New Roman" w:hAnsi="Times New Roman" w:cs="Times New Roman"/>
          <w:bCs/>
          <w:color w:val="000000"/>
          <w:kern w:val="0"/>
          <w:sz w:val="28"/>
          <w:szCs w:val="28"/>
        </w:rPr>
        <w:t xml:space="preserve"> tại xã Long Giao</w:t>
      </w:r>
      <w:r w:rsidR="00672EE8" w:rsidRPr="00CD40B3">
        <w:rPr>
          <w:rFonts w:ascii="Times New Roman" w:hAnsi="Times New Roman" w:cs="Times New Roman"/>
          <w:kern w:val="0"/>
          <w:sz w:val="28"/>
          <w:szCs w:val="28"/>
        </w:rPr>
        <w:t>, huyện Cẩm Mỹ</w:t>
      </w:r>
      <w:r w:rsidR="00A6707D" w:rsidRPr="00CD40B3">
        <w:rPr>
          <w:rFonts w:ascii="Times New Roman" w:hAnsi="Times New Roman" w:cs="Times New Roman"/>
          <w:kern w:val="0"/>
          <w:sz w:val="28"/>
          <w:szCs w:val="28"/>
        </w:rPr>
        <w:t>.</w:t>
      </w:r>
    </w:p>
    <w:p w14:paraId="515E80DD" w14:textId="77777777" w:rsidR="007D5AAC" w:rsidRPr="00CD40B3" w:rsidRDefault="007D5AAC" w:rsidP="00DE362B">
      <w:pPr>
        <w:widowControl w:val="0"/>
        <w:tabs>
          <w:tab w:val="left" w:pos="993"/>
        </w:tabs>
        <w:spacing w:before="120" w:after="0" w:line="240" w:lineRule="auto"/>
        <w:ind w:firstLine="567"/>
        <w:jc w:val="both"/>
        <w:rPr>
          <w:rFonts w:ascii="Times New Roman" w:hAnsi="Times New Roman" w:cs="Times New Roman"/>
          <w:b/>
          <w:bCs/>
          <w:kern w:val="0"/>
          <w:sz w:val="2"/>
          <w:szCs w:val="28"/>
        </w:rPr>
      </w:pPr>
    </w:p>
    <w:p w14:paraId="38C16828" w14:textId="1A251738" w:rsidR="001E3833" w:rsidRPr="00CD40B3" w:rsidRDefault="00B71A18" w:rsidP="00DE362B">
      <w:pPr>
        <w:widowControl w:val="0"/>
        <w:tabs>
          <w:tab w:val="left" w:pos="993"/>
        </w:tabs>
        <w:spacing w:before="120" w:after="0" w:line="240" w:lineRule="auto"/>
        <w:ind w:firstLine="567"/>
        <w:jc w:val="both"/>
        <w:rPr>
          <w:rFonts w:ascii="Times New Roman" w:hAnsi="Times New Roman" w:cs="Times New Roman"/>
          <w:kern w:val="0"/>
          <w:sz w:val="28"/>
          <w:szCs w:val="28"/>
        </w:rPr>
      </w:pPr>
      <w:r w:rsidRPr="00CD40B3">
        <w:rPr>
          <w:rFonts w:ascii="Times New Roman" w:hAnsi="Times New Roman" w:cs="Times New Roman"/>
          <w:b/>
          <w:bCs/>
          <w:kern w:val="0"/>
          <w:sz w:val="28"/>
          <w:szCs w:val="28"/>
        </w:rPr>
        <w:t>Điều 3.</w:t>
      </w:r>
      <w:r w:rsidRPr="00CD40B3">
        <w:rPr>
          <w:rFonts w:ascii="Times New Roman" w:hAnsi="Times New Roman" w:cs="Times New Roman"/>
          <w:kern w:val="0"/>
          <w:sz w:val="28"/>
          <w:szCs w:val="28"/>
        </w:rPr>
        <w:t xml:space="preserve"> </w:t>
      </w:r>
      <w:r w:rsidR="00D86946" w:rsidRPr="00CD40B3">
        <w:rPr>
          <w:rFonts w:ascii="Times New Roman" w:hAnsi="Times New Roman" w:cs="Times New Roman"/>
          <w:kern w:val="0"/>
          <w:sz w:val="28"/>
          <w:szCs w:val="28"/>
        </w:rPr>
        <w:t xml:space="preserve">Chánh Văn phòng Ủy ban nhân dân tỉnh; </w:t>
      </w:r>
      <w:r w:rsidR="00D61C10" w:rsidRPr="00CD40B3">
        <w:rPr>
          <w:rFonts w:ascii="Times New Roman" w:hAnsi="Times New Roman" w:cs="Times New Roman"/>
          <w:kern w:val="0"/>
          <w:sz w:val="28"/>
          <w:szCs w:val="28"/>
        </w:rPr>
        <w:t>Giám đốc các Sở</w:t>
      </w:r>
      <w:r w:rsidR="00D86946" w:rsidRPr="00CD40B3">
        <w:rPr>
          <w:rFonts w:ascii="Times New Roman" w:hAnsi="Times New Roman" w:cs="Times New Roman"/>
          <w:kern w:val="0"/>
          <w:sz w:val="28"/>
          <w:szCs w:val="28"/>
        </w:rPr>
        <w:t xml:space="preserve">: Xây dựng, </w:t>
      </w:r>
      <w:r w:rsidR="00171509" w:rsidRPr="00CD40B3">
        <w:rPr>
          <w:rFonts w:ascii="Times New Roman" w:hAnsi="Times New Roman" w:cs="Times New Roman"/>
          <w:kern w:val="0"/>
          <w:sz w:val="28"/>
          <w:szCs w:val="28"/>
        </w:rPr>
        <w:t>Tài chính</w:t>
      </w:r>
      <w:r w:rsidR="00D86946" w:rsidRPr="00CD40B3">
        <w:rPr>
          <w:rFonts w:ascii="Times New Roman" w:hAnsi="Times New Roman" w:cs="Times New Roman"/>
          <w:kern w:val="0"/>
          <w:sz w:val="28"/>
          <w:szCs w:val="28"/>
        </w:rPr>
        <w:t xml:space="preserve">, </w:t>
      </w:r>
      <w:r w:rsidR="00171509" w:rsidRPr="00CD40B3">
        <w:rPr>
          <w:rFonts w:ascii="Times New Roman" w:hAnsi="Times New Roman" w:cs="Times New Roman"/>
          <w:kern w:val="0"/>
          <w:sz w:val="28"/>
          <w:szCs w:val="28"/>
        </w:rPr>
        <w:t xml:space="preserve">Nông nghiệp </w:t>
      </w:r>
      <w:r w:rsidR="00D86946" w:rsidRPr="00CD40B3">
        <w:rPr>
          <w:rFonts w:ascii="Times New Roman" w:hAnsi="Times New Roman" w:cs="Times New Roman"/>
          <w:kern w:val="0"/>
          <w:sz w:val="28"/>
          <w:szCs w:val="28"/>
        </w:rPr>
        <w:t>và Môi trường, Công</w:t>
      </w:r>
      <w:r w:rsidR="00223874" w:rsidRPr="00CD40B3">
        <w:rPr>
          <w:rFonts w:ascii="Times New Roman" w:hAnsi="Times New Roman" w:cs="Times New Roman"/>
          <w:kern w:val="0"/>
          <w:sz w:val="28"/>
          <w:szCs w:val="28"/>
        </w:rPr>
        <w:t xml:space="preserve"> </w:t>
      </w:r>
      <w:r w:rsidR="00D86946" w:rsidRPr="00CD40B3">
        <w:rPr>
          <w:rFonts w:ascii="Times New Roman" w:hAnsi="Times New Roman" w:cs="Times New Roman"/>
          <w:kern w:val="0"/>
          <w:sz w:val="28"/>
          <w:szCs w:val="28"/>
        </w:rPr>
        <w:t>Thương</w:t>
      </w:r>
      <w:r w:rsidR="00B11946" w:rsidRPr="00CD40B3">
        <w:rPr>
          <w:rFonts w:ascii="Times New Roman" w:hAnsi="Times New Roman" w:cs="Times New Roman"/>
          <w:kern w:val="0"/>
          <w:sz w:val="28"/>
          <w:szCs w:val="28"/>
        </w:rPr>
        <w:t>; Giám đốc Công an tỉnh</w:t>
      </w:r>
      <w:r w:rsidR="007D5AAC" w:rsidRPr="00CD40B3">
        <w:rPr>
          <w:rFonts w:ascii="Times New Roman" w:hAnsi="Times New Roman" w:cs="Times New Roman"/>
          <w:kern w:val="0"/>
          <w:sz w:val="28"/>
          <w:szCs w:val="28"/>
        </w:rPr>
        <w:t>,</w:t>
      </w:r>
      <w:r w:rsidR="00B11946" w:rsidRPr="00CD40B3">
        <w:rPr>
          <w:rFonts w:ascii="Times New Roman" w:hAnsi="Times New Roman" w:cs="Times New Roman"/>
          <w:kern w:val="0"/>
          <w:sz w:val="28"/>
          <w:szCs w:val="28"/>
        </w:rPr>
        <w:t xml:space="preserve"> </w:t>
      </w:r>
      <w:r w:rsidR="00D86946" w:rsidRPr="00CD40B3">
        <w:rPr>
          <w:rFonts w:ascii="Times New Roman" w:hAnsi="Times New Roman" w:cs="Times New Roman"/>
          <w:kern w:val="0"/>
          <w:sz w:val="28"/>
          <w:szCs w:val="28"/>
        </w:rPr>
        <w:t>Chủ tịch Ủy ban nhân</w:t>
      </w:r>
      <w:r w:rsidR="00F35903" w:rsidRPr="00CD40B3">
        <w:rPr>
          <w:rFonts w:ascii="Times New Roman" w:hAnsi="Times New Roman" w:cs="Times New Roman"/>
          <w:kern w:val="0"/>
          <w:sz w:val="28"/>
          <w:szCs w:val="28"/>
        </w:rPr>
        <w:t xml:space="preserve"> dân</w:t>
      </w:r>
      <w:r w:rsidR="00D86946" w:rsidRPr="00CD40B3">
        <w:rPr>
          <w:rFonts w:ascii="Times New Roman" w:hAnsi="Times New Roman" w:cs="Times New Roman"/>
          <w:kern w:val="0"/>
          <w:sz w:val="28"/>
          <w:szCs w:val="28"/>
        </w:rPr>
        <w:t xml:space="preserve"> </w:t>
      </w:r>
      <w:r w:rsidR="00672EE8" w:rsidRPr="00CD40B3">
        <w:rPr>
          <w:rFonts w:ascii="Times New Roman" w:hAnsi="Times New Roman" w:cs="Times New Roman"/>
          <w:kern w:val="0"/>
          <w:sz w:val="28"/>
          <w:szCs w:val="28"/>
        </w:rPr>
        <w:t>huyện Cẩm Mỹ</w:t>
      </w:r>
      <w:r w:rsidR="007D5AAC" w:rsidRPr="00CD40B3">
        <w:rPr>
          <w:rFonts w:ascii="Times New Roman" w:hAnsi="Times New Roman" w:cs="Times New Roman"/>
          <w:kern w:val="0"/>
          <w:sz w:val="28"/>
          <w:szCs w:val="28"/>
        </w:rPr>
        <w:t>,</w:t>
      </w:r>
      <w:r w:rsidR="001E3833" w:rsidRPr="00CD40B3">
        <w:rPr>
          <w:rFonts w:ascii="Times New Roman" w:hAnsi="Times New Roman" w:cs="Times New Roman"/>
          <w:kern w:val="0"/>
          <w:sz w:val="28"/>
          <w:szCs w:val="28"/>
        </w:rPr>
        <w:t xml:space="preserve"> Chủ tịch</w:t>
      </w:r>
      <w:r w:rsidR="00FC2221" w:rsidRPr="00CD40B3">
        <w:rPr>
          <w:rFonts w:ascii="Times New Roman" w:hAnsi="Times New Roman" w:cs="Times New Roman"/>
          <w:kern w:val="0"/>
          <w:sz w:val="28"/>
          <w:szCs w:val="28"/>
        </w:rPr>
        <w:t xml:space="preserve"> </w:t>
      </w:r>
      <w:r w:rsidR="00B11946" w:rsidRPr="00CD40B3">
        <w:rPr>
          <w:rFonts w:ascii="Times New Roman" w:hAnsi="Times New Roman" w:cs="Times New Roman"/>
          <w:kern w:val="0"/>
          <w:sz w:val="28"/>
          <w:szCs w:val="28"/>
        </w:rPr>
        <w:t xml:space="preserve">Ủy ban nhân dân </w:t>
      </w:r>
      <w:r w:rsidR="00672EE8" w:rsidRPr="00CD40B3">
        <w:rPr>
          <w:rFonts w:ascii="Times New Roman" w:hAnsi="Times New Roman" w:cs="Times New Roman"/>
          <w:kern w:val="0"/>
          <w:sz w:val="28"/>
          <w:szCs w:val="28"/>
        </w:rPr>
        <w:t xml:space="preserve">thị trấn </w:t>
      </w:r>
      <w:r w:rsidR="007D5AAC" w:rsidRPr="00CD40B3">
        <w:rPr>
          <w:rFonts w:ascii="Times New Roman" w:hAnsi="Times New Roman" w:cs="Times New Roman"/>
          <w:kern w:val="0"/>
          <w:sz w:val="28"/>
          <w:szCs w:val="28"/>
        </w:rPr>
        <w:t>Long Giao,</w:t>
      </w:r>
      <w:r w:rsidR="00672EE8" w:rsidRPr="00CD40B3">
        <w:rPr>
          <w:rFonts w:ascii="Times New Roman" w:hAnsi="Times New Roman" w:cs="Times New Roman"/>
          <w:kern w:val="0"/>
          <w:sz w:val="28"/>
          <w:szCs w:val="28"/>
        </w:rPr>
        <w:t xml:space="preserve"> Chủ tịch Ủy ban nhân xã Xuân Đường</w:t>
      </w:r>
      <w:r w:rsidR="007D5AAC" w:rsidRPr="00CD40B3">
        <w:rPr>
          <w:rFonts w:ascii="Times New Roman" w:hAnsi="Times New Roman" w:cs="Times New Roman"/>
          <w:kern w:val="0"/>
          <w:sz w:val="28"/>
          <w:szCs w:val="28"/>
        </w:rPr>
        <w:t>,</w:t>
      </w:r>
      <w:r w:rsidR="00FC2221" w:rsidRPr="00CD40B3">
        <w:rPr>
          <w:rFonts w:ascii="Times New Roman" w:hAnsi="Times New Roman" w:cs="Times New Roman"/>
          <w:kern w:val="0"/>
          <w:sz w:val="28"/>
          <w:szCs w:val="28"/>
        </w:rPr>
        <w:t xml:space="preserve"> </w:t>
      </w:r>
      <w:r w:rsidR="00672EE8" w:rsidRPr="00CD40B3">
        <w:rPr>
          <w:rFonts w:ascii="Times New Roman" w:hAnsi="Times New Roman" w:cs="Times New Roman"/>
          <w:color w:val="000000"/>
          <w:kern w:val="0"/>
          <w:sz w:val="28"/>
          <w:szCs w:val="28"/>
        </w:rPr>
        <w:t xml:space="preserve">Trung tâm </w:t>
      </w:r>
      <w:r w:rsidR="007D5AAC" w:rsidRPr="00CD40B3">
        <w:rPr>
          <w:rFonts w:ascii="Times New Roman" w:hAnsi="Times New Roman" w:cs="Times New Roman"/>
          <w:color w:val="000000"/>
          <w:kern w:val="0"/>
          <w:sz w:val="28"/>
          <w:szCs w:val="28"/>
        </w:rPr>
        <w:t xml:space="preserve">Phát </w:t>
      </w:r>
      <w:r w:rsidR="00672EE8" w:rsidRPr="00CD40B3">
        <w:rPr>
          <w:rFonts w:ascii="Times New Roman" w:hAnsi="Times New Roman" w:cs="Times New Roman"/>
          <w:color w:val="000000"/>
          <w:kern w:val="0"/>
          <w:sz w:val="28"/>
          <w:szCs w:val="28"/>
        </w:rPr>
        <w:t xml:space="preserve">triển quỹ đất tỉnh </w:t>
      </w:r>
      <w:r w:rsidR="00B11946" w:rsidRPr="00CD40B3">
        <w:rPr>
          <w:rFonts w:ascii="Times New Roman" w:hAnsi="Times New Roman" w:cs="Times New Roman"/>
          <w:kern w:val="0"/>
          <w:sz w:val="28"/>
          <w:szCs w:val="28"/>
        </w:rPr>
        <w:t xml:space="preserve">và </w:t>
      </w:r>
      <w:r w:rsidR="00D86946" w:rsidRPr="00CD40B3">
        <w:rPr>
          <w:rFonts w:ascii="Times New Roman" w:hAnsi="Times New Roman" w:cs="Times New Roman"/>
          <w:kern w:val="0"/>
          <w:sz w:val="28"/>
          <w:szCs w:val="28"/>
        </w:rPr>
        <w:t>Thủ trưởng các cơ quan</w:t>
      </w:r>
      <w:r w:rsidR="00B11946" w:rsidRPr="00CD40B3">
        <w:rPr>
          <w:rFonts w:ascii="Times New Roman" w:hAnsi="Times New Roman" w:cs="Times New Roman"/>
          <w:kern w:val="0"/>
          <w:sz w:val="28"/>
          <w:szCs w:val="28"/>
        </w:rPr>
        <w:t xml:space="preserve"> và </w:t>
      </w:r>
      <w:r w:rsidR="001E3833" w:rsidRPr="00CD40B3">
        <w:rPr>
          <w:rFonts w:ascii="Times New Roman" w:hAnsi="Times New Roman" w:cs="Times New Roman"/>
          <w:kern w:val="0"/>
          <w:sz w:val="28"/>
          <w:szCs w:val="28"/>
        </w:rPr>
        <w:t>tổ chức</w:t>
      </w:r>
      <w:r w:rsidR="00B11946" w:rsidRPr="00CD40B3">
        <w:rPr>
          <w:rFonts w:ascii="Times New Roman" w:hAnsi="Times New Roman" w:cs="Times New Roman"/>
          <w:kern w:val="0"/>
          <w:sz w:val="28"/>
          <w:szCs w:val="28"/>
        </w:rPr>
        <w:t xml:space="preserve">, cá nhân </w:t>
      </w:r>
      <w:r w:rsidR="00D86946" w:rsidRPr="00CD40B3">
        <w:rPr>
          <w:rFonts w:ascii="Times New Roman" w:hAnsi="Times New Roman" w:cs="Times New Roman"/>
          <w:kern w:val="0"/>
          <w:sz w:val="28"/>
          <w:szCs w:val="28"/>
        </w:rPr>
        <w:t xml:space="preserve">có liên quan chịu trách nhiệm thi </w:t>
      </w:r>
      <w:r w:rsidR="00370A3A" w:rsidRPr="00CD40B3">
        <w:rPr>
          <w:rFonts w:ascii="Times New Roman" w:hAnsi="Times New Roman" w:cs="Times New Roman"/>
          <w:kern w:val="0"/>
          <w:sz w:val="28"/>
          <w:szCs w:val="28"/>
        </w:rPr>
        <w:t xml:space="preserve">hành </w:t>
      </w:r>
      <w:r w:rsidR="00D86946" w:rsidRPr="00CD40B3">
        <w:rPr>
          <w:rFonts w:ascii="Times New Roman" w:hAnsi="Times New Roman" w:cs="Times New Roman"/>
          <w:kern w:val="0"/>
          <w:sz w:val="28"/>
          <w:szCs w:val="28"/>
        </w:rPr>
        <w:t>Quyết định này</w:t>
      </w:r>
      <w:r w:rsidR="001E3833" w:rsidRPr="00CD40B3">
        <w:rPr>
          <w:rFonts w:ascii="Times New Roman" w:hAnsi="Times New Roman" w:cs="Times New Roman"/>
          <w:kern w:val="0"/>
          <w:sz w:val="28"/>
          <w:szCs w:val="28"/>
        </w:rPr>
        <w:t>.</w:t>
      </w:r>
      <w:r w:rsidR="005B779C" w:rsidRPr="00CD40B3">
        <w:rPr>
          <w:rFonts w:ascii="Times New Roman" w:hAnsi="Times New Roman" w:cs="Times New Roman"/>
          <w:kern w:val="0"/>
          <w:sz w:val="28"/>
          <w:szCs w:val="28"/>
        </w:rPr>
        <w:t>/.</w:t>
      </w:r>
    </w:p>
    <w:p w14:paraId="05504FCE" w14:textId="77777777" w:rsidR="007D5AAC" w:rsidRPr="00CD40B3" w:rsidRDefault="007D5AAC" w:rsidP="0067195D">
      <w:pPr>
        <w:widowControl w:val="0"/>
        <w:tabs>
          <w:tab w:val="left" w:pos="993"/>
        </w:tabs>
        <w:spacing w:after="0" w:line="240" w:lineRule="auto"/>
        <w:ind w:firstLine="567"/>
        <w:jc w:val="both"/>
        <w:rPr>
          <w:rFonts w:ascii="Times New Roman" w:hAnsi="Times New Roman" w:cs="Times New Roman"/>
          <w:kern w:val="0"/>
          <w:sz w:val="28"/>
          <w:szCs w:val="28"/>
        </w:rPr>
      </w:pPr>
    </w:p>
    <w:tbl>
      <w:tblPr>
        <w:tblW w:w="5000" w:type="pct"/>
        <w:jc w:val="center"/>
        <w:tblLook w:val="01E0" w:firstRow="1" w:lastRow="1" w:firstColumn="1" w:lastColumn="1" w:noHBand="0" w:noVBand="0"/>
      </w:tblPr>
      <w:tblGrid>
        <w:gridCol w:w="4643"/>
        <w:gridCol w:w="5211"/>
      </w:tblGrid>
      <w:tr w:rsidR="007D5AAC" w:rsidRPr="00CD40B3" w14:paraId="56047D86" w14:textId="77777777" w:rsidTr="0047799E">
        <w:trPr>
          <w:trHeight w:val="1734"/>
          <w:jc w:val="center"/>
        </w:trPr>
        <w:tc>
          <w:tcPr>
            <w:tcW w:w="2356" w:type="pct"/>
            <w:shd w:val="clear" w:color="auto" w:fill="auto"/>
          </w:tcPr>
          <w:p w14:paraId="50619B2B" w14:textId="77777777" w:rsidR="007D5AAC" w:rsidRPr="00CD40B3" w:rsidRDefault="007D5AAC" w:rsidP="004C2893">
            <w:pPr>
              <w:widowControl w:val="0"/>
              <w:spacing w:before="120" w:after="0" w:line="240" w:lineRule="auto"/>
              <w:ind w:firstLine="567"/>
              <w:rPr>
                <w:rFonts w:ascii="Times New Roman" w:hAnsi="Times New Roman" w:cs="Times New Roman"/>
                <w:kern w:val="0"/>
                <w:szCs w:val="26"/>
              </w:rPr>
            </w:pPr>
          </w:p>
        </w:tc>
        <w:tc>
          <w:tcPr>
            <w:tcW w:w="2644" w:type="pct"/>
            <w:shd w:val="clear" w:color="auto" w:fill="auto"/>
          </w:tcPr>
          <w:p w14:paraId="4B8AAD91" w14:textId="77777777" w:rsidR="007D5AAC" w:rsidRPr="00CD40B3" w:rsidRDefault="007D5AAC" w:rsidP="004C2893">
            <w:pPr>
              <w:widowControl w:val="0"/>
              <w:spacing w:after="0" w:line="240" w:lineRule="auto"/>
              <w:jc w:val="center"/>
              <w:rPr>
                <w:rFonts w:ascii="Times New Roman" w:hAnsi="Times New Roman" w:cs="Times New Roman"/>
                <w:b/>
                <w:kern w:val="0"/>
                <w:sz w:val="28"/>
                <w:szCs w:val="28"/>
              </w:rPr>
            </w:pPr>
            <w:r w:rsidRPr="00CD40B3">
              <w:rPr>
                <w:rFonts w:ascii="Times New Roman" w:hAnsi="Times New Roman" w:cs="Times New Roman"/>
                <w:b/>
                <w:kern w:val="0"/>
                <w:sz w:val="28"/>
                <w:szCs w:val="28"/>
              </w:rPr>
              <w:t>TM. ỦY BAN NHÂN DÂN</w:t>
            </w:r>
          </w:p>
          <w:p w14:paraId="22317190" w14:textId="1B9BFC8A" w:rsidR="007D5AAC" w:rsidRPr="00CD40B3" w:rsidRDefault="007D5AAC" w:rsidP="004C2893">
            <w:pPr>
              <w:widowControl w:val="0"/>
              <w:spacing w:after="0" w:line="240" w:lineRule="auto"/>
              <w:jc w:val="center"/>
              <w:rPr>
                <w:rFonts w:ascii="Times New Roman" w:hAnsi="Times New Roman" w:cs="Times New Roman"/>
                <w:b/>
                <w:kern w:val="0"/>
                <w:sz w:val="28"/>
                <w:szCs w:val="28"/>
              </w:rPr>
            </w:pPr>
            <w:r w:rsidRPr="00CD40B3">
              <w:rPr>
                <w:rFonts w:ascii="Times New Roman" w:hAnsi="Times New Roman" w:cs="Times New Roman"/>
                <w:b/>
                <w:kern w:val="0"/>
                <w:sz w:val="28"/>
                <w:szCs w:val="28"/>
              </w:rPr>
              <w:t>KT. CHỦ TỊCH</w:t>
            </w:r>
          </w:p>
          <w:p w14:paraId="0D3D8609" w14:textId="50D55F46" w:rsidR="007D5AAC" w:rsidRPr="00CD40B3" w:rsidRDefault="007D5AAC" w:rsidP="004C2893">
            <w:pPr>
              <w:widowControl w:val="0"/>
              <w:spacing w:after="0" w:line="240" w:lineRule="auto"/>
              <w:jc w:val="center"/>
              <w:rPr>
                <w:rFonts w:ascii="Times New Roman" w:hAnsi="Times New Roman" w:cs="Times New Roman"/>
                <w:b/>
                <w:kern w:val="0"/>
                <w:sz w:val="28"/>
                <w:szCs w:val="28"/>
              </w:rPr>
            </w:pPr>
            <w:r w:rsidRPr="00CD40B3">
              <w:rPr>
                <w:rFonts w:ascii="Times New Roman" w:hAnsi="Times New Roman" w:cs="Times New Roman"/>
                <w:b/>
                <w:kern w:val="0"/>
                <w:sz w:val="28"/>
                <w:szCs w:val="28"/>
              </w:rPr>
              <w:t>PHÓ CHỦ TỊCH</w:t>
            </w:r>
          </w:p>
          <w:p w14:paraId="5DDE6BA4" w14:textId="77777777" w:rsidR="007D5AAC" w:rsidRPr="00CD40B3" w:rsidRDefault="007D5AAC" w:rsidP="004C2893">
            <w:pPr>
              <w:widowControl w:val="0"/>
              <w:spacing w:after="0" w:line="240" w:lineRule="auto"/>
              <w:jc w:val="center"/>
              <w:rPr>
                <w:rFonts w:ascii="Times New Roman" w:hAnsi="Times New Roman" w:cs="Times New Roman"/>
                <w:b/>
                <w:kern w:val="0"/>
                <w:sz w:val="28"/>
                <w:szCs w:val="28"/>
              </w:rPr>
            </w:pPr>
          </w:p>
          <w:p w14:paraId="24185F15" w14:textId="676063EE" w:rsidR="007D5AAC" w:rsidRPr="00CD40B3" w:rsidRDefault="007D5AAC" w:rsidP="004C2893">
            <w:pPr>
              <w:widowControl w:val="0"/>
              <w:spacing w:after="0" w:line="240" w:lineRule="auto"/>
              <w:jc w:val="center"/>
              <w:rPr>
                <w:rFonts w:ascii="Times New Roman" w:hAnsi="Times New Roman" w:cs="Times New Roman"/>
                <w:b/>
                <w:kern w:val="0"/>
              </w:rPr>
            </w:pPr>
            <w:r w:rsidRPr="00CD40B3">
              <w:rPr>
                <w:rFonts w:ascii="Times New Roman" w:hAnsi="Times New Roman" w:cs="Times New Roman"/>
                <w:b/>
                <w:kern w:val="0"/>
                <w:sz w:val="28"/>
                <w:szCs w:val="28"/>
              </w:rPr>
              <w:t>Hồ Văn Hà</w:t>
            </w:r>
          </w:p>
        </w:tc>
      </w:tr>
    </w:tbl>
    <w:p w14:paraId="79DA31AE" w14:textId="77777777" w:rsidR="007D5AAC" w:rsidRPr="00CD40B3" w:rsidRDefault="007D5AAC" w:rsidP="00DE362B">
      <w:pPr>
        <w:widowControl w:val="0"/>
        <w:tabs>
          <w:tab w:val="left" w:pos="993"/>
        </w:tabs>
        <w:spacing w:before="120" w:after="0" w:line="240" w:lineRule="auto"/>
        <w:ind w:firstLine="567"/>
        <w:jc w:val="both"/>
        <w:rPr>
          <w:rFonts w:ascii="Times New Roman" w:hAnsi="Times New Roman" w:cs="Times New Roman"/>
          <w:kern w:val="0"/>
          <w:sz w:val="2"/>
          <w:szCs w:val="28"/>
        </w:rPr>
      </w:pPr>
    </w:p>
    <w:sectPr w:rsidR="007D5AAC" w:rsidRPr="00CD40B3" w:rsidSect="00DE362B">
      <w:headerReference w:type="default" r:id="rId8"/>
      <w:pgSz w:w="11906" w:h="16838" w:code="9"/>
      <w:pgMar w:top="1134" w:right="1134" w:bottom="851" w:left="1134" w:header="567" w:footer="567"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0560" w14:textId="77777777" w:rsidR="002F01D3" w:rsidRDefault="002F01D3" w:rsidP="00136C3C">
      <w:pPr>
        <w:spacing w:after="0" w:line="240" w:lineRule="auto"/>
      </w:pPr>
      <w:r>
        <w:separator/>
      </w:r>
    </w:p>
  </w:endnote>
  <w:endnote w:type="continuationSeparator" w:id="0">
    <w:p w14:paraId="299BA476" w14:textId="77777777" w:rsidR="002F01D3" w:rsidRDefault="002F01D3" w:rsidP="0013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9DDA" w14:textId="77777777" w:rsidR="002F01D3" w:rsidRDefault="002F01D3" w:rsidP="00136C3C">
      <w:pPr>
        <w:spacing w:after="0" w:line="240" w:lineRule="auto"/>
      </w:pPr>
      <w:r>
        <w:separator/>
      </w:r>
    </w:p>
  </w:footnote>
  <w:footnote w:type="continuationSeparator" w:id="0">
    <w:p w14:paraId="26EC42AE" w14:textId="77777777" w:rsidR="002F01D3" w:rsidRDefault="002F01D3" w:rsidP="0013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596944792"/>
      <w:docPartObj>
        <w:docPartGallery w:val="Page Numbers (Top of Page)"/>
        <w:docPartUnique/>
      </w:docPartObj>
    </w:sdtPr>
    <w:sdtEndPr>
      <w:rPr>
        <w:noProof/>
      </w:rPr>
    </w:sdtEndPr>
    <w:sdtContent>
      <w:p w14:paraId="23A89663" w14:textId="77777777" w:rsidR="004C2893" w:rsidRPr="004C2893" w:rsidRDefault="004C2893">
        <w:pPr>
          <w:pStyle w:val="Header"/>
          <w:jc w:val="center"/>
          <w:rPr>
            <w:rFonts w:ascii="Times New Roman" w:hAnsi="Times New Roman" w:cs="Times New Roman"/>
            <w:sz w:val="28"/>
            <w:szCs w:val="28"/>
          </w:rPr>
        </w:pPr>
      </w:p>
      <w:p w14:paraId="5B48724A" w14:textId="280D5CA9" w:rsidR="00136C3C" w:rsidRPr="004C2893" w:rsidRDefault="002F01D3">
        <w:pPr>
          <w:pStyle w:val="Header"/>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D03"/>
    <w:multiLevelType w:val="hybridMultilevel"/>
    <w:tmpl w:val="D30E7826"/>
    <w:lvl w:ilvl="0" w:tplc="08C83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A802B0"/>
    <w:multiLevelType w:val="hybridMultilevel"/>
    <w:tmpl w:val="46FE154C"/>
    <w:lvl w:ilvl="0" w:tplc="7DD0F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5359F7"/>
    <w:multiLevelType w:val="hybridMultilevel"/>
    <w:tmpl w:val="DA8A5F0E"/>
    <w:lvl w:ilvl="0" w:tplc="81A073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46"/>
    <w:rsid w:val="00034BDE"/>
    <w:rsid w:val="00082C9C"/>
    <w:rsid w:val="00085945"/>
    <w:rsid w:val="000A6908"/>
    <w:rsid w:val="000F7014"/>
    <w:rsid w:val="0011642D"/>
    <w:rsid w:val="00136C3C"/>
    <w:rsid w:val="00141468"/>
    <w:rsid w:val="001522EE"/>
    <w:rsid w:val="00171509"/>
    <w:rsid w:val="001A194A"/>
    <w:rsid w:val="001A7678"/>
    <w:rsid w:val="001B1502"/>
    <w:rsid w:val="001B3437"/>
    <w:rsid w:val="001C7F6F"/>
    <w:rsid w:val="001D04BE"/>
    <w:rsid w:val="001E3833"/>
    <w:rsid w:val="001E4E37"/>
    <w:rsid w:val="001F3D5B"/>
    <w:rsid w:val="0020002B"/>
    <w:rsid w:val="002128AB"/>
    <w:rsid w:val="00223874"/>
    <w:rsid w:val="0024631E"/>
    <w:rsid w:val="0025275B"/>
    <w:rsid w:val="00262EEE"/>
    <w:rsid w:val="002638C5"/>
    <w:rsid w:val="002756BA"/>
    <w:rsid w:val="002E0841"/>
    <w:rsid w:val="002F01D3"/>
    <w:rsid w:val="002F44FB"/>
    <w:rsid w:val="003521A0"/>
    <w:rsid w:val="00370A3A"/>
    <w:rsid w:val="00395140"/>
    <w:rsid w:val="003D6256"/>
    <w:rsid w:val="003E1234"/>
    <w:rsid w:val="003E4E3E"/>
    <w:rsid w:val="0042542F"/>
    <w:rsid w:val="004318B2"/>
    <w:rsid w:val="0047799E"/>
    <w:rsid w:val="00481F1F"/>
    <w:rsid w:val="004947C4"/>
    <w:rsid w:val="004C1F27"/>
    <w:rsid w:val="004C2893"/>
    <w:rsid w:val="004E34B5"/>
    <w:rsid w:val="005042D4"/>
    <w:rsid w:val="005A256B"/>
    <w:rsid w:val="005B779C"/>
    <w:rsid w:val="005E3704"/>
    <w:rsid w:val="00651AAA"/>
    <w:rsid w:val="00661E7E"/>
    <w:rsid w:val="0067195D"/>
    <w:rsid w:val="00672EE8"/>
    <w:rsid w:val="006A6E7F"/>
    <w:rsid w:val="006F6857"/>
    <w:rsid w:val="00716171"/>
    <w:rsid w:val="0077139E"/>
    <w:rsid w:val="00780AC0"/>
    <w:rsid w:val="007D5AAC"/>
    <w:rsid w:val="007F5867"/>
    <w:rsid w:val="00934D4B"/>
    <w:rsid w:val="009460F5"/>
    <w:rsid w:val="009737EF"/>
    <w:rsid w:val="009775A2"/>
    <w:rsid w:val="0098068C"/>
    <w:rsid w:val="009D3402"/>
    <w:rsid w:val="009E7E88"/>
    <w:rsid w:val="009F57D7"/>
    <w:rsid w:val="00A05F78"/>
    <w:rsid w:val="00A37D5D"/>
    <w:rsid w:val="00A52F03"/>
    <w:rsid w:val="00A6707D"/>
    <w:rsid w:val="00A718CA"/>
    <w:rsid w:val="00A73AC9"/>
    <w:rsid w:val="00AB4F90"/>
    <w:rsid w:val="00AD2884"/>
    <w:rsid w:val="00AE20BB"/>
    <w:rsid w:val="00AE55F6"/>
    <w:rsid w:val="00AF3655"/>
    <w:rsid w:val="00AF6953"/>
    <w:rsid w:val="00B000E5"/>
    <w:rsid w:val="00B11030"/>
    <w:rsid w:val="00B11946"/>
    <w:rsid w:val="00B54F3D"/>
    <w:rsid w:val="00B71A18"/>
    <w:rsid w:val="00BD2AC3"/>
    <w:rsid w:val="00BE29B0"/>
    <w:rsid w:val="00BF1E34"/>
    <w:rsid w:val="00C13234"/>
    <w:rsid w:val="00C5434A"/>
    <w:rsid w:val="00C61232"/>
    <w:rsid w:val="00C70BB4"/>
    <w:rsid w:val="00C717B8"/>
    <w:rsid w:val="00C850A4"/>
    <w:rsid w:val="00CA03E4"/>
    <w:rsid w:val="00CC0843"/>
    <w:rsid w:val="00CC181D"/>
    <w:rsid w:val="00CD40B3"/>
    <w:rsid w:val="00CF725A"/>
    <w:rsid w:val="00D0250D"/>
    <w:rsid w:val="00D07A53"/>
    <w:rsid w:val="00D1226F"/>
    <w:rsid w:val="00D1763E"/>
    <w:rsid w:val="00D17644"/>
    <w:rsid w:val="00D45976"/>
    <w:rsid w:val="00D521E2"/>
    <w:rsid w:val="00D61C10"/>
    <w:rsid w:val="00D86946"/>
    <w:rsid w:val="00DA4356"/>
    <w:rsid w:val="00DB739F"/>
    <w:rsid w:val="00DE362B"/>
    <w:rsid w:val="00DE6095"/>
    <w:rsid w:val="00E02209"/>
    <w:rsid w:val="00E14136"/>
    <w:rsid w:val="00E2360D"/>
    <w:rsid w:val="00E26101"/>
    <w:rsid w:val="00E44452"/>
    <w:rsid w:val="00E5262D"/>
    <w:rsid w:val="00E6289B"/>
    <w:rsid w:val="00E658A3"/>
    <w:rsid w:val="00E82EC0"/>
    <w:rsid w:val="00EC0DFD"/>
    <w:rsid w:val="00F35903"/>
    <w:rsid w:val="00F40CB2"/>
    <w:rsid w:val="00F64BEA"/>
    <w:rsid w:val="00F91E77"/>
    <w:rsid w:val="00FB5D5C"/>
    <w:rsid w:val="00FC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B126"/>
  <w15:docId w15:val="{41768EBD-A035-49A5-AA56-9B2075EF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D86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D86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946"/>
    <w:rPr>
      <w:rFonts w:eastAsiaTheme="majorEastAsia" w:cstheme="majorBidi"/>
      <w:color w:val="272727" w:themeColor="text1" w:themeTint="D8"/>
    </w:rPr>
  </w:style>
  <w:style w:type="paragraph" w:styleId="Title">
    <w:name w:val="Title"/>
    <w:basedOn w:val="Normal"/>
    <w:next w:val="Normal"/>
    <w:link w:val="TitleChar"/>
    <w:uiPriority w:val="10"/>
    <w:rsid w:val="00D86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86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86946"/>
    <w:pPr>
      <w:spacing w:before="160"/>
      <w:jc w:val="center"/>
    </w:pPr>
    <w:rPr>
      <w:i/>
      <w:iCs/>
      <w:color w:val="404040" w:themeColor="text1" w:themeTint="BF"/>
    </w:rPr>
  </w:style>
  <w:style w:type="character" w:customStyle="1" w:styleId="QuoteChar">
    <w:name w:val="Quote Char"/>
    <w:basedOn w:val="DefaultParagraphFont"/>
    <w:link w:val="Quote"/>
    <w:uiPriority w:val="29"/>
    <w:rsid w:val="00D86946"/>
    <w:rPr>
      <w:i/>
      <w:iCs/>
      <w:color w:val="404040" w:themeColor="text1" w:themeTint="BF"/>
    </w:rPr>
  </w:style>
  <w:style w:type="paragraph" w:styleId="ListParagraph">
    <w:name w:val="List Paragraph"/>
    <w:basedOn w:val="Normal"/>
    <w:uiPriority w:val="34"/>
    <w:rsid w:val="00D86946"/>
    <w:pPr>
      <w:ind w:left="720"/>
      <w:contextualSpacing/>
    </w:pPr>
  </w:style>
  <w:style w:type="character" w:styleId="IntenseEmphasis">
    <w:name w:val="Intense Emphasis"/>
    <w:basedOn w:val="DefaultParagraphFont"/>
    <w:uiPriority w:val="21"/>
    <w:rsid w:val="00D86946"/>
    <w:rPr>
      <w:i/>
      <w:iCs/>
      <w:color w:val="0F4761" w:themeColor="accent1" w:themeShade="BF"/>
    </w:rPr>
  </w:style>
  <w:style w:type="paragraph" w:styleId="IntenseQuote">
    <w:name w:val="Intense Quote"/>
    <w:basedOn w:val="Normal"/>
    <w:next w:val="Normal"/>
    <w:link w:val="IntenseQuoteChar"/>
    <w:uiPriority w:val="30"/>
    <w:rsid w:val="00D86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46"/>
    <w:rPr>
      <w:i/>
      <w:iCs/>
      <w:color w:val="0F4761" w:themeColor="accent1" w:themeShade="BF"/>
    </w:rPr>
  </w:style>
  <w:style w:type="character" w:styleId="IntenseReference">
    <w:name w:val="Intense Reference"/>
    <w:basedOn w:val="DefaultParagraphFont"/>
    <w:uiPriority w:val="32"/>
    <w:rsid w:val="00D86946"/>
    <w:rPr>
      <w:b/>
      <w:bCs/>
      <w:smallCaps/>
      <w:color w:val="0F4761" w:themeColor="accent1" w:themeShade="BF"/>
      <w:spacing w:val="5"/>
    </w:rPr>
  </w:style>
  <w:style w:type="table" w:styleId="TableGrid">
    <w:name w:val="Table Grid"/>
    <w:basedOn w:val="TableNormal"/>
    <w:uiPriority w:val="39"/>
    <w:rsid w:val="00D8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C3C"/>
  </w:style>
  <w:style w:type="paragraph" w:styleId="Footer">
    <w:name w:val="footer"/>
    <w:basedOn w:val="Normal"/>
    <w:link w:val="FooterChar"/>
    <w:uiPriority w:val="99"/>
    <w:unhideWhenUsed/>
    <w:rsid w:val="00136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C3C"/>
  </w:style>
  <w:style w:type="paragraph" w:styleId="PlainText">
    <w:name w:val="Plain Text"/>
    <w:basedOn w:val="Normal"/>
    <w:link w:val="PlainTextChar"/>
    <w:rsid w:val="00B11946"/>
    <w:pPr>
      <w:spacing w:after="0" w:line="240" w:lineRule="auto"/>
    </w:pPr>
    <w:rPr>
      <w:rFonts w:ascii="Courier New" w:eastAsia="Times New Roman" w:hAnsi="Courier New" w:cs="Times New Roman"/>
      <w:kern w:val="0"/>
      <w:sz w:val="20"/>
      <w:szCs w:val="28"/>
      <w14:ligatures w14:val="none"/>
    </w:rPr>
  </w:style>
  <w:style w:type="character" w:customStyle="1" w:styleId="PlainTextChar">
    <w:name w:val="Plain Text Char"/>
    <w:basedOn w:val="DefaultParagraphFont"/>
    <w:link w:val="PlainText"/>
    <w:rsid w:val="00B11946"/>
    <w:rPr>
      <w:rFonts w:ascii="Courier New" w:eastAsia="Times New Roman" w:hAnsi="Courier New" w:cs="Times New Roman"/>
      <w:kern w:val="0"/>
      <w:sz w:val="20"/>
      <w:szCs w:val="28"/>
      <w14:ligatures w14:val="none"/>
    </w:rPr>
  </w:style>
  <w:style w:type="character" w:customStyle="1" w:styleId="fontstyle01">
    <w:name w:val="fontstyle01"/>
    <w:basedOn w:val="DefaultParagraphFont"/>
    <w:rsid w:val="00CD40B3"/>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AA75-52B3-4893-A99D-66350A52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Vĩnh An Nguyễn Thị</dc:creator>
  <cp:lastModifiedBy>User</cp:lastModifiedBy>
  <cp:revision>23</cp:revision>
  <cp:lastPrinted>2025-06-24T01:35:00Z</cp:lastPrinted>
  <dcterms:created xsi:type="dcterms:W3CDTF">2025-06-29T08:51:00Z</dcterms:created>
  <dcterms:modified xsi:type="dcterms:W3CDTF">2025-09-18T07:24:00Z</dcterms:modified>
</cp:coreProperties>
</file>